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362D2" w14:textId="77777777" w:rsidR="00CD19B4" w:rsidRPr="0059217C" w:rsidRDefault="00CD19B4" w:rsidP="00CD19B4">
      <w:pPr>
        <w:pStyle w:val="Heading2"/>
        <w:rPr>
          <w:rFonts w:asciiTheme="minorHAnsi" w:hAnsiTheme="minorHAnsi" w:cstheme="minorHAnsi"/>
        </w:rPr>
      </w:pPr>
      <w:bookmarkStart w:id="0" w:name="_Toc50053947"/>
      <w:r w:rsidRPr="0059217C">
        <w:rPr>
          <w:rFonts w:asciiTheme="minorHAnsi" w:hAnsiTheme="minorHAnsi" w:cstheme="minorHAnsi"/>
        </w:rPr>
        <w:t>APPENDIX 1</w:t>
      </w:r>
      <w:r>
        <w:rPr>
          <w:rFonts w:asciiTheme="minorHAnsi" w:hAnsiTheme="minorHAnsi" w:cstheme="minorHAnsi"/>
        </w:rPr>
        <w:t>6</w:t>
      </w:r>
      <w:r w:rsidRPr="0059217C">
        <w:rPr>
          <w:rFonts w:asciiTheme="minorHAnsi" w:hAnsiTheme="minorHAnsi" w:cstheme="minorHAnsi"/>
        </w:rPr>
        <w:t>: Building Risk Assessment/Work Plan Template for Return to On-Site Working:</w:t>
      </w:r>
      <w:bookmarkEnd w:id="0"/>
    </w:p>
    <w:p w14:paraId="0512DE92" w14:textId="77777777" w:rsidR="00CD19B4" w:rsidRPr="0059217C" w:rsidRDefault="00CD19B4" w:rsidP="00CD19B4">
      <w:pPr>
        <w:rPr>
          <w:rFonts w:cstheme="minorHAnsi"/>
          <w:b/>
          <w:bCs/>
        </w:rPr>
      </w:pPr>
    </w:p>
    <w:p w14:paraId="3FF13712" w14:textId="77777777" w:rsidR="00CD19B4" w:rsidRPr="0059217C" w:rsidRDefault="00CD19B4" w:rsidP="00CD19B4">
      <w:pPr>
        <w:rPr>
          <w:rFonts w:cstheme="minorHAnsi"/>
          <w:b/>
          <w:bCs/>
          <w:i/>
        </w:rPr>
      </w:pPr>
      <w:r w:rsidRPr="0059217C">
        <w:rPr>
          <w:rFonts w:cstheme="minorHAnsi"/>
          <w:b/>
          <w:bCs/>
          <w:i/>
        </w:rPr>
        <w:t xml:space="preserve">Departments </w:t>
      </w:r>
      <w:r w:rsidRPr="0059217C">
        <w:rPr>
          <w:rFonts w:cstheme="minorHAnsi"/>
          <w:b/>
          <w:bCs/>
          <w:i/>
          <w:u w:val="single"/>
        </w:rPr>
        <w:t>must</w:t>
      </w:r>
      <w:r w:rsidRPr="0059217C">
        <w:rPr>
          <w:rFonts w:cstheme="minorHAnsi"/>
          <w:b/>
          <w:bCs/>
          <w:i/>
        </w:rPr>
        <w:t xml:space="preserve"> complete this risk assessment/work plan and ensure that a copy is available to the Safety Office on request.</w:t>
      </w:r>
    </w:p>
    <w:p w14:paraId="23DA7193" w14:textId="77777777" w:rsidR="00CD19B4" w:rsidRPr="0059217C" w:rsidRDefault="00CD19B4" w:rsidP="00CD19B4">
      <w:pPr>
        <w:jc w:val="both"/>
        <w:rPr>
          <w:rFonts w:cstheme="minorHAnsi"/>
          <w:lang w:eastAsia="en-GB"/>
        </w:rPr>
      </w:pPr>
      <w:r w:rsidRPr="0059217C">
        <w:rPr>
          <w:rFonts w:cstheme="minorHAnsi"/>
          <w:lang w:eastAsia="en-GB"/>
        </w:rPr>
        <w:t xml:space="preserve">This template risk assessment/work plan follows the </w:t>
      </w:r>
      <w:hyperlink w:anchor="_Hierarchy_of_Control" w:history="1">
        <w:r w:rsidRPr="0059217C">
          <w:rPr>
            <w:rStyle w:val="Hyperlink"/>
            <w:rFonts w:cstheme="minorHAnsi"/>
            <w:lang w:eastAsia="en-GB"/>
          </w:rPr>
          <w:t>hierarchy of control</w:t>
        </w:r>
      </w:hyperlink>
      <w:r w:rsidRPr="0059217C">
        <w:rPr>
          <w:rFonts w:cstheme="minorHAnsi"/>
          <w:lang w:eastAsia="en-GB"/>
        </w:rPr>
        <w:t xml:space="preserve"> and steers the assessor(s) through the main issues. Key considerations are listed against each issue. As such, the assessor(s) should simply outline the Specific Measures Adopted to address the points highlighted.</w:t>
      </w:r>
    </w:p>
    <w:p w14:paraId="0E43EB8C" w14:textId="77777777" w:rsidR="00CD19B4" w:rsidRPr="0059217C" w:rsidRDefault="00CD19B4" w:rsidP="00CD19B4">
      <w:pPr>
        <w:jc w:val="both"/>
        <w:rPr>
          <w:rFonts w:cstheme="minorHAnsi"/>
          <w:lang w:eastAsia="en-GB"/>
        </w:rPr>
      </w:pPr>
      <w:r w:rsidRPr="0059217C">
        <w:rPr>
          <w:rFonts w:cstheme="minorHAnsi"/>
          <w:lang w:eastAsia="en-GB"/>
        </w:rPr>
        <w:t>The level of detail recorded should be commensurate to the practical implementation of the points to consider. For example, if 2m social distancing is achievable in all locations, this can be stated. However, where 2m social distancing is not feasible, the assessment should indicate where this is problematic and detail the additional measures that will be implemented e.g. limiting number of people, utilising booking systems or rotas, introducing screens, addressing ventilation issues, changing working practices or, if necessary, requiring the use of PPE. It may help to detail these specific measures in other documents, such as local group specific risk assessments or floor layouts. If so, the assessor(s) should reference these documents in the department wide risk assessment/work plan.</w:t>
      </w:r>
    </w:p>
    <w:p w14:paraId="5EB016D9" w14:textId="77777777" w:rsidR="00CD19B4" w:rsidRPr="0059217C" w:rsidRDefault="00CD19B4" w:rsidP="00CD19B4">
      <w:pPr>
        <w:jc w:val="both"/>
        <w:rPr>
          <w:rFonts w:cstheme="minorHAnsi"/>
          <w:lang w:eastAsia="en-GB"/>
        </w:rPr>
      </w:pPr>
      <w:r w:rsidRPr="0059217C">
        <w:rPr>
          <w:rFonts w:cstheme="minorHAnsi"/>
          <w:lang w:eastAsia="en-GB"/>
        </w:rPr>
        <w:t xml:space="preserve">The risk assessment / work plan is likely to be a living document, with many elements still to be instigated over a period of time. As such, the assessor(s) must record any Outstanding Actions and determine whether it is Safe to Proceed. For example, it may be reasonable to open the building in general, but certain rooms remain restricted until local group specific risk assessments have been completed. This must be detailed and appropriately reviewed. </w:t>
      </w:r>
    </w:p>
    <w:p w14:paraId="24697D7E" w14:textId="77777777" w:rsidR="00CD19B4" w:rsidRPr="0059217C" w:rsidRDefault="00CD19B4" w:rsidP="00CD19B4">
      <w:pPr>
        <w:jc w:val="both"/>
        <w:rPr>
          <w:rFonts w:cstheme="minorHAnsi"/>
          <w:highlight w:val="yellow"/>
        </w:rPr>
      </w:pPr>
      <w:r w:rsidRPr="0059217C">
        <w:rPr>
          <w:rFonts w:cstheme="minorHAnsi"/>
          <w:lang w:eastAsia="en-GB"/>
        </w:rPr>
        <w:t xml:space="preserve">Finally, </w:t>
      </w:r>
      <w:r w:rsidRPr="0059217C">
        <w:rPr>
          <w:rFonts w:cstheme="minorHAnsi"/>
          <w:b/>
          <w:lang w:eastAsia="en-GB"/>
        </w:rPr>
        <w:t>the assessment will need regular review, at least weekly, to ensure the measures are being appropriately adopted and are effective</w:t>
      </w:r>
      <w:r w:rsidRPr="0059217C">
        <w:rPr>
          <w:rFonts w:cstheme="minorHAnsi"/>
          <w:lang w:eastAsia="en-GB"/>
        </w:rPr>
        <w:t xml:space="preserve">. </w:t>
      </w:r>
      <w:r w:rsidRPr="003F0761">
        <w:rPr>
          <w:rFonts w:cstheme="minorHAnsi"/>
          <w:highlight w:val="cyan"/>
          <w:lang w:eastAsia="en-GB"/>
        </w:rPr>
        <w:t>The Head of Department must also define the l</w:t>
      </w:r>
      <w:r w:rsidRPr="003F0761">
        <w:rPr>
          <w:highlight w:val="cyan"/>
        </w:rPr>
        <w:t xml:space="preserve">ocal contingency plans for use in the event of COVID-19 cases, in line with the </w:t>
      </w:r>
      <w:hyperlink r:id="rId7" w:history="1">
        <w:r w:rsidRPr="003F0761">
          <w:rPr>
            <w:rStyle w:val="Hyperlink"/>
            <w:highlight w:val="cyan"/>
          </w:rPr>
          <w:t>University’s guidance and business continuity planning protocols</w:t>
        </w:r>
      </w:hyperlink>
      <w:r w:rsidRPr="003F0761">
        <w:rPr>
          <w:highlight w:val="cyan"/>
        </w:rPr>
        <w:t>.  This must consider the impact of a case, or even multiple cases, that</w:t>
      </w:r>
      <w:r w:rsidRPr="003F0761">
        <w:rPr>
          <w:rFonts w:cstheme="minorHAnsi"/>
          <w:highlight w:val="cyan"/>
          <w:lang w:eastAsia="en-GB"/>
        </w:rPr>
        <w:t xml:space="preserve"> might suddenly require a reduction in the number of people on-site </w:t>
      </w:r>
      <w:proofErr w:type="gramStart"/>
      <w:r w:rsidRPr="003F0761">
        <w:rPr>
          <w:rFonts w:cstheme="minorHAnsi"/>
          <w:highlight w:val="cyan"/>
          <w:lang w:eastAsia="en-GB"/>
        </w:rPr>
        <w:t>or</w:t>
      </w:r>
      <w:proofErr w:type="gramEnd"/>
      <w:r w:rsidRPr="003F0761">
        <w:rPr>
          <w:rFonts w:cstheme="minorHAnsi"/>
          <w:highlight w:val="cyan"/>
          <w:lang w:eastAsia="en-GB"/>
        </w:rPr>
        <w:t xml:space="preserve"> a modification of the measures, especially if the University’s Business Continuity Plans change</w:t>
      </w:r>
      <w:r w:rsidRPr="0059217C">
        <w:rPr>
          <w:rFonts w:cstheme="minorHAnsi"/>
          <w:lang w:eastAsia="en-GB"/>
        </w:rPr>
        <w:t>.</w:t>
      </w:r>
      <w:r w:rsidRPr="003F0761">
        <w:rPr>
          <w:rFonts w:cstheme="minorHAnsi"/>
        </w:rPr>
        <w:br w:type="page"/>
      </w:r>
    </w:p>
    <w:p w14:paraId="7E000B82" w14:textId="77777777" w:rsidR="00CD19B4" w:rsidRPr="0059217C" w:rsidRDefault="00CD19B4" w:rsidP="00CD19B4">
      <w:pPr>
        <w:pStyle w:val="xmsonormal"/>
        <w:jc w:val="center"/>
        <w:rPr>
          <w:rFonts w:asciiTheme="minorHAnsi" w:hAnsiTheme="minorHAnsi" w:cstheme="minorHAnsi"/>
          <w:b/>
          <w:bCs/>
          <w:color w:val="000000"/>
          <w:sz w:val="28"/>
          <w:szCs w:val="28"/>
        </w:rPr>
      </w:pPr>
      <w:r w:rsidRPr="0059217C">
        <w:rPr>
          <w:rFonts w:asciiTheme="minorHAnsi" w:hAnsiTheme="minorHAnsi" w:cstheme="minorHAnsi"/>
          <w:b/>
          <w:bCs/>
          <w:color w:val="000000"/>
          <w:sz w:val="28"/>
          <w:szCs w:val="28"/>
        </w:rPr>
        <w:lastRenderedPageBreak/>
        <w:t>COVID-19 Return to Onsite Working</w:t>
      </w:r>
    </w:p>
    <w:p w14:paraId="62C67808" w14:textId="77777777" w:rsidR="00CD19B4" w:rsidRPr="0059217C" w:rsidRDefault="00CD19B4" w:rsidP="00CD19B4">
      <w:pPr>
        <w:pStyle w:val="xmsonormal"/>
        <w:jc w:val="center"/>
        <w:rPr>
          <w:rFonts w:asciiTheme="minorHAnsi" w:hAnsiTheme="minorHAnsi" w:cstheme="minorHAnsi"/>
          <w:b/>
          <w:bCs/>
          <w:color w:val="000000"/>
          <w:sz w:val="28"/>
          <w:szCs w:val="28"/>
        </w:rPr>
      </w:pPr>
      <w:r w:rsidRPr="0059217C">
        <w:rPr>
          <w:rFonts w:asciiTheme="minorHAnsi" w:hAnsiTheme="minorHAnsi" w:cstheme="minorHAnsi"/>
          <w:b/>
          <w:bCs/>
          <w:color w:val="000000"/>
          <w:sz w:val="28"/>
          <w:szCs w:val="28"/>
        </w:rPr>
        <w:t>Building Risk Assessment/Work Plan</w:t>
      </w:r>
    </w:p>
    <w:p w14:paraId="72F7A3D8" w14:textId="77777777" w:rsidR="00CD19B4" w:rsidRPr="0059217C" w:rsidRDefault="00CD19B4" w:rsidP="00CD19B4">
      <w:pPr>
        <w:pStyle w:val="xmsonormal"/>
        <w:jc w:val="center"/>
        <w:rPr>
          <w:rFonts w:asciiTheme="minorHAnsi" w:hAnsiTheme="minorHAnsi" w:cstheme="minorHAnsi"/>
          <w:b/>
          <w:bCs/>
          <w:color w:val="000000"/>
          <w:sz w:val="28"/>
          <w:szCs w:val="28"/>
        </w:rPr>
      </w:pPr>
    </w:p>
    <w:tbl>
      <w:tblPr>
        <w:tblStyle w:val="TableGrid"/>
        <w:tblW w:w="13608" w:type="dxa"/>
        <w:jc w:val="center"/>
        <w:tblLook w:val="04A0" w:firstRow="1" w:lastRow="0" w:firstColumn="1" w:lastColumn="0" w:noHBand="0" w:noVBand="1"/>
      </w:tblPr>
      <w:tblGrid>
        <w:gridCol w:w="6232"/>
        <w:gridCol w:w="7376"/>
      </w:tblGrid>
      <w:tr w:rsidR="00CD19B4" w:rsidRPr="0059217C" w14:paraId="6919F34C" w14:textId="77777777" w:rsidTr="004C75E3">
        <w:trPr>
          <w:jc w:val="center"/>
        </w:trPr>
        <w:tc>
          <w:tcPr>
            <w:tcW w:w="13608" w:type="dxa"/>
            <w:gridSpan w:val="2"/>
            <w:shd w:val="clear" w:color="auto" w:fill="1F4E79" w:themeFill="accent1" w:themeFillShade="80"/>
          </w:tcPr>
          <w:p w14:paraId="2155869D" w14:textId="77777777" w:rsidR="00CD19B4" w:rsidRPr="0059217C" w:rsidRDefault="00CD19B4" w:rsidP="00CD19B4">
            <w:pPr>
              <w:pStyle w:val="xmsonormal"/>
              <w:numPr>
                <w:ilvl w:val="0"/>
                <w:numId w:val="1"/>
              </w:numPr>
              <w:rPr>
                <w:rFonts w:asciiTheme="minorHAnsi" w:hAnsiTheme="minorHAnsi" w:cstheme="minorHAnsi"/>
                <w:b/>
                <w:color w:val="FFFFFF" w:themeColor="background1"/>
                <w:szCs w:val="28"/>
              </w:rPr>
            </w:pPr>
            <w:r w:rsidRPr="0059217C">
              <w:rPr>
                <w:rFonts w:asciiTheme="minorHAnsi" w:hAnsiTheme="minorHAnsi" w:cstheme="minorHAnsi"/>
                <w:b/>
                <w:color w:val="FFFFFF" w:themeColor="background1"/>
                <w:szCs w:val="28"/>
              </w:rPr>
              <w:t>DEPARTMENTAL DETAILS</w:t>
            </w:r>
          </w:p>
        </w:tc>
      </w:tr>
      <w:tr w:rsidR="00CD19B4" w:rsidRPr="0059217C" w14:paraId="443B3B5B" w14:textId="77777777" w:rsidTr="004C75E3">
        <w:trPr>
          <w:trHeight w:val="454"/>
          <w:jc w:val="center"/>
        </w:trPr>
        <w:tc>
          <w:tcPr>
            <w:tcW w:w="6232" w:type="dxa"/>
            <w:shd w:val="clear" w:color="auto" w:fill="F2F2F2" w:themeFill="background1" w:themeFillShade="F2"/>
            <w:vAlign w:val="center"/>
          </w:tcPr>
          <w:p w14:paraId="2397A8A4" w14:textId="77777777" w:rsidR="00CD19B4" w:rsidRPr="0059217C" w:rsidRDefault="00CD19B4" w:rsidP="004C75E3">
            <w:pPr>
              <w:pStyle w:val="xmsonormal"/>
              <w:rPr>
                <w:rFonts w:asciiTheme="minorHAnsi" w:hAnsiTheme="minorHAnsi" w:cstheme="minorHAnsi"/>
                <w:b/>
                <w:sz w:val="28"/>
                <w:szCs w:val="28"/>
              </w:rPr>
            </w:pPr>
            <w:r w:rsidRPr="0059217C">
              <w:rPr>
                <w:rFonts w:asciiTheme="minorHAnsi" w:hAnsiTheme="minorHAnsi" w:cstheme="minorHAnsi"/>
                <w:b/>
                <w:bCs/>
                <w:color w:val="000000"/>
                <w:sz w:val="22"/>
                <w:szCs w:val="22"/>
              </w:rPr>
              <w:t>Head of Department:</w:t>
            </w:r>
            <w:r w:rsidRPr="0059217C">
              <w:rPr>
                <w:rFonts w:asciiTheme="minorHAnsi" w:hAnsiTheme="minorHAnsi" w:cstheme="minorHAnsi"/>
                <w:b/>
                <w:bCs/>
                <w:color w:val="000000"/>
                <w:sz w:val="22"/>
                <w:szCs w:val="22"/>
              </w:rPr>
              <w:tab/>
            </w:r>
          </w:p>
        </w:tc>
        <w:tc>
          <w:tcPr>
            <w:tcW w:w="7376" w:type="dxa"/>
            <w:vAlign w:val="center"/>
          </w:tcPr>
          <w:p w14:paraId="0C2D62FD" w14:textId="77777777" w:rsidR="00CD19B4" w:rsidRPr="0059217C" w:rsidRDefault="00CD19B4" w:rsidP="004C75E3">
            <w:pPr>
              <w:pStyle w:val="xmsonormal"/>
              <w:rPr>
                <w:rFonts w:asciiTheme="minorHAnsi" w:hAnsiTheme="minorHAnsi" w:cstheme="minorHAnsi"/>
                <w:bCs/>
                <w:color w:val="000000"/>
                <w:sz w:val="22"/>
                <w:szCs w:val="22"/>
              </w:rPr>
            </w:pPr>
            <w:r>
              <w:rPr>
                <w:rFonts w:ascii="Calibri" w:hAnsi="Calibri" w:cs="Calibri"/>
                <w:b/>
                <w:sz w:val="28"/>
                <w:szCs w:val="28"/>
              </w:rPr>
              <w:t>Professor Freddie Hamdy</w:t>
            </w:r>
          </w:p>
        </w:tc>
      </w:tr>
      <w:tr w:rsidR="00CD19B4" w:rsidRPr="0059217C" w14:paraId="68004347" w14:textId="77777777" w:rsidTr="004C75E3">
        <w:trPr>
          <w:trHeight w:val="454"/>
          <w:jc w:val="center"/>
        </w:trPr>
        <w:tc>
          <w:tcPr>
            <w:tcW w:w="6232" w:type="dxa"/>
            <w:shd w:val="clear" w:color="auto" w:fill="F2F2F2" w:themeFill="background1" w:themeFillShade="F2"/>
            <w:vAlign w:val="center"/>
          </w:tcPr>
          <w:p w14:paraId="2F60FBC9" w14:textId="77777777" w:rsidR="00CD19B4" w:rsidRPr="0059217C" w:rsidRDefault="00CD19B4" w:rsidP="00CD19B4">
            <w:pPr>
              <w:pStyle w:val="xmsonormal"/>
              <w:rPr>
                <w:rFonts w:asciiTheme="minorHAnsi" w:hAnsiTheme="minorHAnsi" w:cstheme="minorHAnsi"/>
                <w:b/>
                <w:sz w:val="28"/>
                <w:szCs w:val="28"/>
              </w:rPr>
            </w:pPr>
            <w:r w:rsidRPr="0059217C">
              <w:rPr>
                <w:rFonts w:asciiTheme="minorHAnsi" w:hAnsiTheme="minorHAnsi" w:cstheme="minorHAnsi"/>
                <w:b/>
                <w:bCs/>
                <w:color w:val="000000"/>
                <w:sz w:val="22"/>
                <w:szCs w:val="22"/>
              </w:rPr>
              <w:t>Department:</w:t>
            </w:r>
            <w:r w:rsidRPr="0059217C">
              <w:rPr>
                <w:rFonts w:asciiTheme="minorHAnsi" w:hAnsiTheme="minorHAnsi" w:cstheme="minorHAnsi"/>
                <w:sz w:val="22"/>
                <w:szCs w:val="22"/>
              </w:rPr>
              <w:tab/>
            </w:r>
          </w:p>
        </w:tc>
        <w:tc>
          <w:tcPr>
            <w:tcW w:w="7376" w:type="dxa"/>
            <w:vAlign w:val="center"/>
          </w:tcPr>
          <w:p w14:paraId="36A80CCF" w14:textId="77777777" w:rsidR="00CD19B4" w:rsidRPr="0059217C" w:rsidRDefault="00CD19B4" w:rsidP="00CD19B4">
            <w:pPr>
              <w:pStyle w:val="xmsonormal"/>
              <w:rPr>
                <w:rFonts w:asciiTheme="minorHAnsi" w:hAnsiTheme="minorHAnsi" w:cstheme="minorHAnsi"/>
                <w:bCs/>
                <w:color w:val="000000"/>
                <w:sz w:val="22"/>
                <w:szCs w:val="22"/>
              </w:rPr>
            </w:pPr>
            <w:r>
              <w:rPr>
                <w:rFonts w:ascii="Calibri" w:hAnsi="Calibri" w:cs="Calibri"/>
                <w:b/>
                <w:sz w:val="28"/>
                <w:szCs w:val="28"/>
              </w:rPr>
              <w:t>Nuffield Department of Surgical Sciences (NDS)</w:t>
            </w:r>
          </w:p>
        </w:tc>
      </w:tr>
      <w:tr w:rsidR="00CD19B4" w:rsidRPr="0059217C" w14:paraId="1856A92D" w14:textId="77777777" w:rsidTr="004C75E3">
        <w:trPr>
          <w:trHeight w:val="454"/>
          <w:jc w:val="center"/>
        </w:trPr>
        <w:tc>
          <w:tcPr>
            <w:tcW w:w="6232" w:type="dxa"/>
            <w:shd w:val="clear" w:color="auto" w:fill="F2F2F2" w:themeFill="background1" w:themeFillShade="F2"/>
            <w:vAlign w:val="center"/>
          </w:tcPr>
          <w:p w14:paraId="6D21F214" w14:textId="77777777" w:rsidR="00CD19B4" w:rsidRPr="0059217C" w:rsidRDefault="00CD19B4" w:rsidP="004C75E3">
            <w:pPr>
              <w:pStyle w:val="xmsonormal"/>
              <w:rPr>
                <w:rFonts w:asciiTheme="minorHAnsi" w:hAnsiTheme="minorHAnsi" w:cstheme="minorHAnsi"/>
                <w:b/>
                <w:bCs/>
                <w:color w:val="000000"/>
                <w:sz w:val="22"/>
                <w:szCs w:val="22"/>
              </w:rPr>
            </w:pPr>
            <w:r w:rsidRPr="0059217C">
              <w:rPr>
                <w:rFonts w:asciiTheme="minorHAnsi" w:hAnsiTheme="minorHAnsi" w:cstheme="minorHAnsi"/>
                <w:b/>
                <w:bCs/>
                <w:color w:val="000000"/>
                <w:sz w:val="22"/>
                <w:szCs w:val="22"/>
              </w:rPr>
              <w:t>Date of Assessment:</w:t>
            </w:r>
          </w:p>
        </w:tc>
        <w:tc>
          <w:tcPr>
            <w:tcW w:w="7376" w:type="dxa"/>
            <w:vAlign w:val="center"/>
          </w:tcPr>
          <w:p w14:paraId="4A50C9B3" w14:textId="77777777" w:rsidR="00CD19B4" w:rsidRPr="0059217C" w:rsidRDefault="00CD19B4" w:rsidP="004C75E3">
            <w:pPr>
              <w:pStyle w:val="xmsonormal"/>
              <w:rPr>
                <w:rFonts w:asciiTheme="minorHAnsi" w:hAnsiTheme="minorHAnsi" w:cstheme="minorHAnsi"/>
                <w:bCs/>
                <w:color w:val="000000"/>
                <w:sz w:val="22"/>
                <w:szCs w:val="22"/>
              </w:rPr>
            </w:pPr>
            <w:r>
              <w:rPr>
                <w:rFonts w:asciiTheme="minorHAnsi" w:hAnsiTheme="minorHAnsi" w:cstheme="minorHAnsi"/>
                <w:bCs/>
                <w:color w:val="000000"/>
                <w:sz w:val="22"/>
                <w:szCs w:val="22"/>
              </w:rPr>
              <w:t>01/10/2020</w:t>
            </w:r>
          </w:p>
        </w:tc>
      </w:tr>
      <w:tr w:rsidR="00CD19B4" w:rsidRPr="0059217C" w14:paraId="05F11EDE" w14:textId="77777777" w:rsidTr="004C75E3">
        <w:trPr>
          <w:jc w:val="center"/>
        </w:trPr>
        <w:tc>
          <w:tcPr>
            <w:tcW w:w="13608" w:type="dxa"/>
            <w:gridSpan w:val="2"/>
            <w:tcBorders>
              <w:bottom w:val="single" w:sz="4" w:space="0" w:color="auto"/>
            </w:tcBorders>
            <w:shd w:val="clear" w:color="auto" w:fill="F2F2F2" w:themeFill="background1" w:themeFillShade="F2"/>
          </w:tcPr>
          <w:p w14:paraId="4FA4F252" w14:textId="77777777" w:rsidR="00CD19B4" w:rsidRPr="0059217C" w:rsidRDefault="00CD19B4" w:rsidP="004C75E3">
            <w:pPr>
              <w:pStyle w:val="xmsonormal"/>
              <w:rPr>
                <w:rFonts w:asciiTheme="minorHAnsi" w:hAnsiTheme="minorHAnsi" w:cstheme="minorHAnsi"/>
                <w:b/>
                <w:sz w:val="28"/>
                <w:szCs w:val="28"/>
              </w:rPr>
            </w:pPr>
            <w:r w:rsidRPr="0059217C">
              <w:rPr>
                <w:rFonts w:asciiTheme="minorHAnsi" w:hAnsiTheme="minorHAnsi" w:cstheme="minorHAnsi"/>
                <w:b/>
                <w:sz w:val="22"/>
                <w:szCs w:val="22"/>
              </w:rPr>
              <w:t xml:space="preserve">People Returning to On-site Working </w:t>
            </w:r>
            <w:r w:rsidRPr="0059217C">
              <w:rPr>
                <w:rFonts w:asciiTheme="minorHAnsi" w:hAnsiTheme="minorHAnsi" w:cstheme="minorHAnsi"/>
                <w:i/>
                <w:color w:val="000000"/>
                <w:sz w:val="22"/>
                <w:szCs w:val="22"/>
              </w:rPr>
              <w:t>(status/numbers):</w:t>
            </w:r>
          </w:p>
        </w:tc>
      </w:tr>
      <w:tr w:rsidR="00CD19B4" w:rsidRPr="0059217C" w14:paraId="13D5EB8A" w14:textId="77777777" w:rsidTr="004C75E3">
        <w:trPr>
          <w:trHeight w:val="1036"/>
          <w:jc w:val="center"/>
        </w:trPr>
        <w:tc>
          <w:tcPr>
            <w:tcW w:w="13608" w:type="dxa"/>
            <w:gridSpan w:val="2"/>
            <w:tcBorders>
              <w:top w:val="single" w:sz="4" w:space="0" w:color="auto"/>
              <w:left w:val="single" w:sz="4" w:space="0" w:color="auto"/>
              <w:bottom w:val="single" w:sz="4" w:space="0" w:color="auto"/>
              <w:right w:val="single" w:sz="4" w:space="0" w:color="auto"/>
            </w:tcBorders>
          </w:tcPr>
          <w:p w14:paraId="0E39CD6B" w14:textId="77777777" w:rsidR="00CD19B4" w:rsidRDefault="00CD19B4" w:rsidP="00CD19B4">
            <w:pPr>
              <w:pStyle w:val="xmsonormal"/>
              <w:rPr>
                <w:rFonts w:ascii="Calibri" w:hAnsi="Calibri" w:cs="Calibri"/>
                <w:color w:val="000000"/>
                <w:sz w:val="22"/>
                <w:szCs w:val="22"/>
              </w:rPr>
            </w:pPr>
            <w:r>
              <w:rPr>
                <w:rFonts w:ascii="Calibri" w:hAnsi="Calibri" w:cs="Calibri"/>
                <w:color w:val="000000"/>
                <w:sz w:val="22"/>
                <w:szCs w:val="22"/>
              </w:rPr>
              <w:t>Phase 1: Approximately 20  individuals comprising; Senior Research Fellows, clinical researcher, post-doc researchers, ORB (histology technician)</w:t>
            </w:r>
          </w:p>
          <w:p w14:paraId="5A8A4023" w14:textId="77777777" w:rsidR="00CD19B4" w:rsidRDefault="00CD19B4" w:rsidP="00CD19B4">
            <w:pPr>
              <w:pStyle w:val="xmsonormal"/>
              <w:rPr>
                <w:rFonts w:ascii="Calibri" w:hAnsi="Calibri" w:cs="Calibri"/>
                <w:color w:val="000000"/>
                <w:sz w:val="22"/>
                <w:szCs w:val="22"/>
              </w:rPr>
            </w:pPr>
            <w:r>
              <w:rPr>
                <w:rFonts w:ascii="Calibri" w:hAnsi="Calibri" w:cs="Calibri"/>
                <w:color w:val="000000"/>
                <w:sz w:val="22"/>
                <w:szCs w:val="22"/>
              </w:rPr>
              <w:t>Phase 2: All individuals who want to a RTOSW should be considered (whilst applying the Universities hierarchy of control measures [see 2a. below]).</w:t>
            </w:r>
          </w:p>
          <w:p w14:paraId="04CB5663" w14:textId="77777777" w:rsidR="00CD19B4" w:rsidRPr="00223323" w:rsidRDefault="00CD19B4" w:rsidP="00CD19B4">
            <w:pPr>
              <w:pStyle w:val="xmsonormal"/>
              <w:rPr>
                <w:rFonts w:ascii="Calibri" w:hAnsi="Calibri" w:cs="Calibri"/>
                <w:i/>
                <w:color w:val="000000"/>
                <w:sz w:val="22"/>
                <w:szCs w:val="22"/>
              </w:rPr>
            </w:pPr>
            <w:r w:rsidRPr="00223323">
              <w:rPr>
                <w:rFonts w:ascii="Calibri" w:hAnsi="Calibri" w:cs="Calibri"/>
                <w:i/>
                <w:color w:val="000000"/>
                <w:sz w:val="22"/>
                <w:szCs w:val="22"/>
              </w:rPr>
              <w:t>(N.B. number of staff in phase 2 TBC)</w:t>
            </w:r>
          </w:p>
          <w:p w14:paraId="07BDB503" w14:textId="77777777" w:rsidR="00CD19B4" w:rsidRPr="0059217C" w:rsidRDefault="00CD19B4" w:rsidP="004C75E3">
            <w:pPr>
              <w:pStyle w:val="xmsonormal"/>
              <w:rPr>
                <w:rFonts w:asciiTheme="minorHAnsi" w:hAnsiTheme="minorHAnsi" w:cstheme="minorHAnsi"/>
                <w:color w:val="000000"/>
                <w:sz w:val="22"/>
                <w:szCs w:val="22"/>
              </w:rPr>
            </w:pPr>
          </w:p>
        </w:tc>
      </w:tr>
      <w:tr w:rsidR="00CD19B4" w:rsidRPr="0059217C" w14:paraId="438056ED" w14:textId="77777777" w:rsidTr="004C75E3">
        <w:trPr>
          <w:jc w:val="center"/>
        </w:trPr>
        <w:tc>
          <w:tcPr>
            <w:tcW w:w="13608" w:type="dxa"/>
            <w:gridSpan w:val="2"/>
            <w:tcBorders>
              <w:bottom w:val="single" w:sz="4" w:space="0" w:color="auto"/>
            </w:tcBorders>
            <w:shd w:val="clear" w:color="auto" w:fill="F2F2F2" w:themeFill="background1" w:themeFillShade="F2"/>
          </w:tcPr>
          <w:p w14:paraId="10B9D07F" w14:textId="77777777" w:rsidR="00CD19B4" w:rsidRPr="0059217C" w:rsidRDefault="00CD19B4" w:rsidP="004C75E3">
            <w:pPr>
              <w:pStyle w:val="xmsonormal"/>
              <w:rPr>
                <w:rFonts w:asciiTheme="minorHAnsi" w:hAnsiTheme="minorHAnsi" w:cstheme="minorHAnsi"/>
                <w:b/>
                <w:sz w:val="28"/>
                <w:szCs w:val="28"/>
              </w:rPr>
            </w:pPr>
            <w:r w:rsidRPr="0059217C">
              <w:rPr>
                <w:rFonts w:asciiTheme="minorHAnsi" w:hAnsiTheme="minorHAnsi" w:cstheme="minorHAnsi"/>
                <w:b/>
                <w:color w:val="000000"/>
                <w:sz w:val="22"/>
                <w:szCs w:val="22"/>
              </w:rPr>
              <w:t xml:space="preserve">Location of work </w:t>
            </w:r>
            <w:r w:rsidRPr="0059217C">
              <w:rPr>
                <w:rFonts w:asciiTheme="minorHAnsi" w:hAnsiTheme="minorHAnsi" w:cstheme="minorHAnsi"/>
                <w:i/>
                <w:color w:val="000000"/>
                <w:sz w:val="22"/>
                <w:szCs w:val="22"/>
              </w:rPr>
              <w:t>(Building and types of room / facilities expected to be in use):</w:t>
            </w:r>
          </w:p>
        </w:tc>
      </w:tr>
      <w:tr w:rsidR="00CD19B4" w:rsidRPr="0059217C" w14:paraId="032BAC4A" w14:textId="77777777" w:rsidTr="004C75E3">
        <w:trPr>
          <w:trHeight w:val="1126"/>
          <w:jc w:val="center"/>
        </w:trPr>
        <w:tc>
          <w:tcPr>
            <w:tcW w:w="13608" w:type="dxa"/>
            <w:gridSpan w:val="2"/>
            <w:tcBorders>
              <w:top w:val="single" w:sz="4" w:space="0" w:color="auto"/>
              <w:left w:val="single" w:sz="4" w:space="0" w:color="auto"/>
              <w:bottom w:val="single" w:sz="4" w:space="0" w:color="auto"/>
              <w:right w:val="single" w:sz="4" w:space="0" w:color="auto"/>
            </w:tcBorders>
          </w:tcPr>
          <w:p w14:paraId="2D93A42E" w14:textId="77777777" w:rsidR="00CD19B4" w:rsidRDefault="00CD19B4" w:rsidP="00CD19B4">
            <w:pPr>
              <w:pStyle w:val="xmsonormal"/>
              <w:rPr>
                <w:rFonts w:ascii="Calibri" w:hAnsi="Calibri" w:cs="Calibri"/>
                <w:color w:val="000000"/>
                <w:sz w:val="22"/>
                <w:szCs w:val="22"/>
              </w:rPr>
            </w:pPr>
            <w:r>
              <w:rPr>
                <w:rFonts w:ascii="Calibri" w:hAnsi="Calibri" w:cs="Calibri"/>
                <w:color w:val="000000"/>
                <w:sz w:val="22"/>
                <w:szCs w:val="22"/>
              </w:rPr>
              <w:t xml:space="preserve">NDS, Level 5 and 6, John Radcliffe Hospital.  </w:t>
            </w:r>
            <w:r w:rsidRPr="101FB98C">
              <w:rPr>
                <w:rFonts w:ascii="Calibri" w:hAnsi="Calibri" w:cs="Calibri"/>
                <w:color w:val="000000" w:themeColor="text1"/>
                <w:sz w:val="22"/>
                <w:szCs w:val="22"/>
              </w:rPr>
              <w:t xml:space="preserve">The NDS space being considered for the phase </w:t>
            </w:r>
            <w:r>
              <w:rPr>
                <w:rFonts w:ascii="Calibri" w:hAnsi="Calibri" w:cs="Calibri"/>
                <w:color w:val="000000" w:themeColor="text1"/>
                <w:sz w:val="22"/>
                <w:szCs w:val="22"/>
              </w:rPr>
              <w:t>2</w:t>
            </w:r>
            <w:r w:rsidRPr="101FB98C">
              <w:rPr>
                <w:rFonts w:ascii="Calibri" w:hAnsi="Calibri" w:cs="Calibri"/>
                <w:color w:val="000000" w:themeColor="text1"/>
                <w:sz w:val="22"/>
                <w:szCs w:val="22"/>
              </w:rPr>
              <w:t xml:space="preserve"> return to onsite working (RTOSW) on L</w:t>
            </w:r>
            <w:r>
              <w:rPr>
                <w:rFonts w:ascii="Calibri" w:hAnsi="Calibri" w:cs="Calibri"/>
                <w:color w:val="000000" w:themeColor="text1"/>
                <w:sz w:val="22"/>
                <w:szCs w:val="22"/>
              </w:rPr>
              <w:t>5 and L</w:t>
            </w:r>
            <w:r w:rsidRPr="101FB98C">
              <w:rPr>
                <w:rFonts w:ascii="Calibri" w:hAnsi="Calibri" w:cs="Calibri"/>
                <w:color w:val="000000" w:themeColor="text1"/>
                <w:sz w:val="22"/>
                <w:szCs w:val="22"/>
              </w:rPr>
              <w:t xml:space="preserve">6 of the JRH comprises </w:t>
            </w:r>
            <w:r>
              <w:rPr>
                <w:rFonts w:ascii="Calibri" w:hAnsi="Calibri" w:cs="Calibri"/>
                <w:color w:val="000000" w:themeColor="text1"/>
                <w:sz w:val="22"/>
                <w:szCs w:val="22"/>
              </w:rPr>
              <w:t>(</w:t>
            </w:r>
            <w:r w:rsidRPr="00223323">
              <w:rPr>
                <w:rFonts w:ascii="Calibri" w:hAnsi="Calibri" w:cs="Calibri"/>
                <w:i/>
                <w:color w:val="000000" w:themeColor="text1"/>
                <w:sz w:val="22"/>
                <w:szCs w:val="22"/>
              </w:rPr>
              <w:t>in addition to</w:t>
            </w:r>
            <w:r>
              <w:rPr>
                <w:rFonts w:ascii="Calibri" w:hAnsi="Calibri" w:cs="Calibri"/>
                <w:i/>
                <w:color w:val="000000" w:themeColor="text1"/>
                <w:sz w:val="22"/>
                <w:szCs w:val="22"/>
              </w:rPr>
              <w:t xml:space="preserve"> those areas which have successfully been </w:t>
            </w:r>
            <w:r w:rsidRPr="00223323">
              <w:rPr>
                <w:rFonts w:ascii="Calibri" w:hAnsi="Calibri" w:cs="Calibri"/>
                <w:i/>
                <w:color w:val="000000" w:themeColor="text1"/>
                <w:sz w:val="22"/>
                <w:szCs w:val="22"/>
              </w:rPr>
              <w:t>opened up in phase 1 RTOSW</w:t>
            </w:r>
            <w:r w:rsidRPr="101FB98C">
              <w:rPr>
                <w:rFonts w:ascii="Calibri" w:hAnsi="Calibri" w:cs="Calibri"/>
                <w:color w:val="000000" w:themeColor="text1"/>
                <w:sz w:val="22"/>
                <w:szCs w:val="22"/>
              </w:rPr>
              <w:t>)</w:t>
            </w:r>
            <w:r>
              <w:rPr>
                <w:rFonts w:ascii="Calibri" w:hAnsi="Calibri" w:cs="Calibri"/>
                <w:color w:val="000000" w:themeColor="text1"/>
                <w:sz w:val="22"/>
                <w:szCs w:val="22"/>
              </w:rPr>
              <w:t xml:space="preserve">, </w:t>
            </w:r>
            <w:r>
              <w:rPr>
                <w:rFonts w:ascii="Calibri" w:hAnsi="Calibri" w:cs="Calibri"/>
                <w:color w:val="000000"/>
                <w:sz w:val="22"/>
                <w:szCs w:val="22"/>
              </w:rPr>
              <w:t xml:space="preserve">offices based on the main NDS corridor (6010A), </w:t>
            </w:r>
            <w:r w:rsidRPr="004029CA">
              <w:rPr>
                <w:rFonts w:ascii="Calibri" w:hAnsi="Calibri" w:cs="Calibri"/>
                <w:color w:val="000000"/>
                <w:sz w:val="22"/>
                <w:szCs w:val="22"/>
              </w:rPr>
              <w:t>NDS research corridor (6060B)</w:t>
            </w:r>
            <w:r>
              <w:rPr>
                <w:rFonts w:ascii="Calibri" w:hAnsi="Calibri" w:cs="Calibri"/>
                <w:color w:val="000000"/>
                <w:sz w:val="22"/>
                <w:szCs w:val="22"/>
              </w:rPr>
              <w:t xml:space="preserve">, Level 5 NDS office (corridor E/F).   </w:t>
            </w:r>
          </w:p>
          <w:p w14:paraId="140E49A3" w14:textId="77777777" w:rsidR="00CD19B4" w:rsidRPr="0059217C" w:rsidRDefault="00CD19B4" w:rsidP="00CD19B4">
            <w:pPr>
              <w:pStyle w:val="xmsonormal"/>
              <w:rPr>
                <w:rFonts w:asciiTheme="minorHAnsi" w:hAnsiTheme="minorHAnsi" w:cstheme="minorBidi"/>
                <w:color w:val="000000"/>
                <w:sz w:val="22"/>
                <w:szCs w:val="22"/>
              </w:rPr>
            </w:pPr>
          </w:p>
        </w:tc>
      </w:tr>
      <w:tr w:rsidR="00CD19B4" w:rsidRPr="0059217C" w14:paraId="08B0B83B" w14:textId="77777777" w:rsidTr="004C75E3">
        <w:trPr>
          <w:jc w:val="center"/>
        </w:trPr>
        <w:tc>
          <w:tcPr>
            <w:tcW w:w="136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D3D98" w14:textId="77777777" w:rsidR="00CD19B4" w:rsidRPr="0059217C" w:rsidRDefault="00CD19B4" w:rsidP="00CD19B4">
            <w:pPr>
              <w:pStyle w:val="xmsonormal"/>
              <w:rPr>
                <w:rFonts w:asciiTheme="minorHAnsi" w:hAnsiTheme="minorHAnsi" w:cstheme="minorHAnsi"/>
                <w:i/>
                <w:color w:val="000000"/>
                <w:sz w:val="22"/>
                <w:szCs w:val="22"/>
              </w:rPr>
            </w:pPr>
            <w:r w:rsidRPr="0059217C">
              <w:rPr>
                <w:rFonts w:asciiTheme="minorHAnsi" w:hAnsiTheme="minorHAnsi" w:cstheme="minorHAnsi"/>
                <w:b/>
                <w:color w:val="000000"/>
                <w:sz w:val="22"/>
                <w:szCs w:val="22"/>
              </w:rPr>
              <w:t>Activity Summary</w:t>
            </w:r>
            <w:r w:rsidRPr="0059217C">
              <w:rPr>
                <w:rFonts w:asciiTheme="minorHAnsi" w:hAnsiTheme="minorHAnsi" w:cstheme="minorHAnsi"/>
                <w:i/>
                <w:color w:val="000000"/>
                <w:sz w:val="22"/>
                <w:szCs w:val="22"/>
              </w:rPr>
              <w:t xml:space="preserve"> (Types of activities expected &amp; authorised to take place): </w:t>
            </w:r>
          </w:p>
        </w:tc>
      </w:tr>
      <w:tr w:rsidR="00CD19B4" w:rsidRPr="0059217C" w14:paraId="6BDCBC17" w14:textId="77777777" w:rsidTr="004C75E3">
        <w:trPr>
          <w:trHeight w:val="1132"/>
          <w:jc w:val="center"/>
        </w:trPr>
        <w:tc>
          <w:tcPr>
            <w:tcW w:w="13608" w:type="dxa"/>
            <w:gridSpan w:val="2"/>
            <w:tcBorders>
              <w:top w:val="single" w:sz="4" w:space="0" w:color="auto"/>
              <w:left w:val="single" w:sz="4" w:space="0" w:color="auto"/>
              <w:bottom w:val="single" w:sz="4" w:space="0" w:color="auto"/>
              <w:right w:val="single" w:sz="4" w:space="0" w:color="auto"/>
            </w:tcBorders>
          </w:tcPr>
          <w:p w14:paraId="7E9868E6" w14:textId="77777777" w:rsidR="00CD19B4" w:rsidRPr="000D7341" w:rsidRDefault="00CD19B4" w:rsidP="00CD19B4">
            <w:pPr>
              <w:pStyle w:val="xmsonormal"/>
              <w:rPr>
                <w:rFonts w:ascii="Calibri" w:hAnsi="Calibri" w:cs="Calibri"/>
                <w:sz w:val="22"/>
                <w:szCs w:val="22"/>
              </w:rPr>
            </w:pPr>
            <w:r>
              <w:rPr>
                <w:rFonts w:ascii="Calibri" w:hAnsi="Calibri" w:cs="Calibri"/>
                <w:sz w:val="22"/>
                <w:szCs w:val="22"/>
              </w:rPr>
              <w:t>Preparing the facility and putting it into a safe state.</w:t>
            </w:r>
          </w:p>
          <w:p w14:paraId="37FD4BF9" w14:textId="77777777" w:rsidR="00CD19B4" w:rsidRPr="000D7341" w:rsidRDefault="00CD19B4" w:rsidP="00CD19B4">
            <w:pPr>
              <w:pStyle w:val="xmsonormal"/>
              <w:rPr>
                <w:rFonts w:ascii="Calibri" w:hAnsi="Calibri" w:cs="Calibri"/>
                <w:sz w:val="22"/>
                <w:szCs w:val="22"/>
              </w:rPr>
            </w:pPr>
            <w:r w:rsidRPr="000D7341">
              <w:rPr>
                <w:rFonts w:ascii="Calibri" w:hAnsi="Calibri" w:cs="Calibri"/>
                <w:sz w:val="22"/>
                <w:szCs w:val="22"/>
              </w:rPr>
              <w:t>Completing - or reaching key milestone in - long-running experiment</w:t>
            </w:r>
            <w:r>
              <w:rPr>
                <w:rFonts w:ascii="Calibri" w:hAnsi="Calibri" w:cs="Calibri"/>
                <w:sz w:val="22"/>
                <w:szCs w:val="22"/>
              </w:rPr>
              <w:t>s</w:t>
            </w:r>
            <w:r w:rsidRPr="000D7341">
              <w:rPr>
                <w:rFonts w:ascii="Calibri" w:hAnsi="Calibri" w:cs="Calibri"/>
                <w:sz w:val="22"/>
                <w:szCs w:val="22"/>
              </w:rPr>
              <w:t xml:space="preserve"> where data would otherwise be lost or cou</w:t>
            </w:r>
            <w:r>
              <w:rPr>
                <w:rFonts w:ascii="Calibri" w:hAnsi="Calibri" w:cs="Calibri"/>
                <w:sz w:val="22"/>
                <w:szCs w:val="22"/>
              </w:rPr>
              <w:t>ld not easily be reproduced.</w:t>
            </w:r>
            <w:r>
              <w:rPr>
                <w:rFonts w:ascii="Calibri" w:hAnsi="Calibri" w:cs="Calibri"/>
                <w:sz w:val="22"/>
                <w:szCs w:val="22"/>
              </w:rPr>
              <w:tab/>
            </w:r>
          </w:p>
          <w:p w14:paraId="0B585239" w14:textId="77777777" w:rsidR="00CD19B4" w:rsidRPr="000D7341" w:rsidRDefault="00CD19B4" w:rsidP="00CD19B4">
            <w:pPr>
              <w:pStyle w:val="xmsonormal"/>
              <w:rPr>
                <w:rFonts w:ascii="Calibri" w:hAnsi="Calibri" w:cs="Calibri"/>
                <w:sz w:val="22"/>
                <w:szCs w:val="22"/>
              </w:rPr>
            </w:pPr>
            <w:r w:rsidRPr="000D7341">
              <w:rPr>
                <w:rFonts w:ascii="Calibri" w:hAnsi="Calibri" w:cs="Calibri"/>
                <w:sz w:val="22"/>
                <w:szCs w:val="22"/>
              </w:rPr>
              <w:t>Maintenance of critical research infrastructure – (</w:t>
            </w:r>
            <w:r>
              <w:rPr>
                <w:rFonts w:ascii="Calibri" w:hAnsi="Calibri" w:cs="Calibri"/>
                <w:sz w:val="22"/>
                <w:szCs w:val="22"/>
              </w:rPr>
              <w:t>facilities/equipment)</w:t>
            </w:r>
          </w:p>
          <w:p w14:paraId="5657021D" w14:textId="77777777" w:rsidR="00CD19B4" w:rsidRDefault="00CD19B4" w:rsidP="00CD19B4">
            <w:pPr>
              <w:pStyle w:val="xmsonormal"/>
              <w:rPr>
                <w:rFonts w:ascii="Calibri" w:hAnsi="Calibri" w:cs="Calibri"/>
                <w:sz w:val="22"/>
                <w:szCs w:val="22"/>
              </w:rPr>
            </w:pPr>
            <w:r w:rsidRPr="000D7341">
              <w:rPr>
                <w:rFonts w:ascii="Calibri" w:hAnsi="Calibri" w:cs="Calibri"/>
                <w:sz w:val="22"/>
                <w:szCs w:val="22"/>
              </w:rPr>
              <w:t>COVID-19 related work with potentia</w:t>
            </w:r>
            <w:r>
              <w:rPr>
                <w:rFonts w:ascii="Calibri" w:hAnsi="Calibri" w:cs="Calibri"/>
                <w:sz w:val="22"/>
                <w:szCs w:val="22"/>
              </w:rPr>
              <w:t>l for high, near-term impact</w:t>
            </w:r>
          </w:p>
          <w:p w14:paraId="62F8EF38" w14:textId="77777777" w:rsidR="00CD19B4" w:rsidRDefault="00CD19B4" w:rsidP="00CD19B4">
            <w:pPr>
              <w:pStyle w:val="xmsonormal"/>
              <w:rPr>
                <w:rFonts w:ascii="Calibri" w:hAnsi="Calibri" w:cs="Calibri"/>
                <w:sz w:val="22"/>
                <w:szCs w:val="22"/>
              </w:rPr>
            </w:pPr>
            <w:r w:rsidRPr="000D7341">
              <w:rPr>
                <w:rFonts w:ascii="Calibri" w:hAnsi="Calibri" w:cs="Calibri"/>
                <w:sz w:val="22"/>
                <w:szCs w:val="22"/>
              </w:rPr>
              <w:t>COVID-19 related work wit</w:t>
            </w:r>
            <w:r>
              <w:rPr>
                <w:rFonts w:ascii="Calibri" w:hAnsi="Calibri" w:cs="Calibri"/>
                <w:sz w:val="22"/>
                <w:szCs w:val="22"/>
              </w:rPr>
              <w:t>h longer lead time to impact</w:t>
            </w:r>
          </w:p>
          <w:p w14:paraId="02FE2BA3" w14:textId="77777777" w:rsidR="00CD19B4" w:rsidRPr="0059217C" w:rsidRDefault="00CD19B4" w:rsidP="00CD19B4">
            <w:pPr>
              <w:pStyle w:val="xmsonormal"/>
              <w:rPr>
                <w:rFonts w:asciiTheme="minorHAnsi" w:hAnsiTheme="minorHAnsi" w:cstheme="minorHAnsi"/>
                <w:sz w:val="28"/>
                <w:szCs w:val="28"/>
              </w:rPr>
            </w:pPr>
            <w:r>
              <w:rPr>
                <w:rFonts w:ascii="Calibri" w:hAnsi="Calibri" w:cs="Calibri"/>
                <w:sz w:val="22"/>
                <w:szCs w:val="22"/>
              </w:rPr>
              <w:t>Phased return of office based staff</w:t>
            </w:r>
          </w:p>
        </w:tc>
      </w:tr>
    </w:tbl>
    <w:p w14:paraId="0E28C130" w14:textId="77777777" w:rsidR="00CD19B4" w:rsidRPr="0059217C" w:rsidRDefault="00CD19B4" w:rsidP="00CD19B4">
      <w:pPr>
        <w:rPr>
          <w:rFonts w:cstheme="minorHAnsi"/>
        </w:rPr>
      </w:pPr>
      <w:r w:rsidRPr="0059217C">
        <w:rPr>
          <w:rFonts w:cstheme="minorHAnsi"/>
        </w:rPr>
        <w:br w:type="page"/>
      </w:r>
    </w:p>
    <w:p w14:paraId="4C87F82C" w14:textId="77777777" w:rsidR="00CD19B4" w:rsidRPr="0059217C" w:rsidRDefault="00CD19B4" w:rsidP="00CD19B4">
      <w:pPr>
        <w:pStyle w:val="xmsonormal"/>
        <w:rPr>
          <w:rFonts w:asciiTheme="minorHAnsi" w:hAnsiTheme="minorHAnsi" w:cstheme="minorHAnsi"/>
          <w:sz w:val="22"/>
          <w:szCs w:val="22"/>
        </w:rPr>
      </w:pPr>
    </w:p>
    <w:tbl>
      <w:tblPr>
        <w:tblStyle w:val="TableGrid"/>
        <w:tblW w:w="13608" w:type="dxa"/>
        <w:jc w:val="center"/>
        <w:tblLook w:val="04A0" w:firstRow="1" w:lastRow="0" w:firstColumn="1" w:lastColumn="0" w:noHBand="0" w:noVBand="1"/>
      </w:tblPr>
      <w:tblGrid>
        <w:gridCol w:w="667"/>
        <w:gridCol w:w="1689"/>
        <w:gridCol w:w="3511"/>
        <w:gridCol w:w="4094"/>
        <w:gridCol w:w="2514"/>
        <w:gridCol w:w="1133"/>
      </w:tblGrid>
      <w:tr w:rsidR="00CD19B4" w:rsidRPr="0059217C" w14:paraId="55DC09D0" w14:textId="77777777" w:rsidTr="004C75E3">
        <w:trPr>
          <w:jc w:val="center"/>
        </w:trPr>
        <w:tc>
          <w:tcPr>
            <w:tcW w:w="13608" w:type="dxa"/>
            <w:gridSpan w:val="6"/>
            <w:tcBorders>
              <w:bottom w:val="single" w:sz="4" w:space="0" w:color="auto"/>
            </w:tcBorders>
            <w:shd w:val="clear" w:color="auto" w:fill="1F4E79" w:themeFill="accent1" w:themeFillShade="80"/>
          </w:tcPr>
          <w:p w14:paraId="1748907F" w14:textId="77777777" w:rsidR="00CD19B4" w:rsidRPr="0059217C" w:rsidRDefault="00CD19B4" w:rsidP="00CD19B4">
            <w:pPr>
              <w:pStyle w:val="xmsonormal"/>
              <w:numPr>
                <w:ilvl w:val="0"/>
                <w:numId w:val="1"/>
              </w:numPr>
              <w:rPr>
                <w:rFonts w:asciiTheme="minorHAnsi" w:hAnsiTheme="minorHAnsi" w:cstheme="minorHAnsi"/>
                <w:b/>
                <w:color w:val="FFFFFF" w:themeColor="background1"/>
                <w:szCs w:val="28"/>
              </w:rPr>
            </w:pPr>
            <w:r w:rsidRPr="0059217C">
              <w:rPr>
                <w:rFonts w:asciiTheme="minorHAnsi" w:hAnsiTheme="minorHAnsi" w:cstheme="minorHAnsi"/>
                <w:color w:val="FFFFFF" w:themeColor="background1"/>
                <w:sz w:val="22"/>
                <w:szCs w:val="22"/>
                <w:lang w:eastAsia="en-US"/>
              </w:rPr>
              <w:br w:type="page"/>
            </w:r>
            <w:r w:rsidRPr="0059217C">
              <w:rPr>
                <w:rFonts w:asciiTheme="minorHAnsi" w:hAnsiTheme="minorHAnsi" w:cstheme="minorHAnsi"/>
                <w:color w:val="FFFFFF" w:themeColor="background1"/>
                <w:sz w:val="22"/>
                <w:szCs w:val="22"/>
                <w:lang w:eastAsia="en-US"/>
              </w:rPr>
              <w:br w:type="page"/>
            </w:r>
            <w:r w:rsidRPr="0059217C">
              <w:rPr>
                <w:rFonts w:asciiTheme="minorHAnsi" w:hAnsiTheme="minorHAnsi" w:cstheme="minorHAnsi"/>
                <w:b/>
                <w:color w:val="FFFFFF" w:themeColor="background1"/>
                <w:szCs w:val="28"/>
              </w:rPr>
              <w:t xml:space="preserve">REDUCING THE SPREAD OF COVID-19 </w:t>
            </w:r>
            <w:r w:rsidRPr="0059217C">
              <w:rPr>
                <w:rFonts w:asciiTheme="minorHAnsi" w:hAnsiTheme="minorHAnsi" w:cstheme="minorHAnsi"/>
                <w:i/>
                <w:color w:val="FFFFFF" w:themeColor="background1"/>
                <w:sz w:val="22"/>
                <w:szCs w:val="22"/>
              </w:rPr>
              <w:t>(Consider the key consideration and then detail specific measures adopted or actions to be completed)</w:t>
            </w:r>
          </w:p>
        </w:tc>
      </w:tr>
      <w:tr w:rsidR="00CD19B4" w:rsidRPr="0059217C" w14:paraId="18B5A6C5" w14:textId="77777777" w:rsidTr="004C75E3">
        <w:trPr>
          <w:jc w:val="center"/>
        </w:trPr>
        <w:tc>
          <w:tcPr>
            <w:tcW w:w="13608" w:type="dxa"/>
            <w:gridSpan w:val="6"/>
            <w:tcBorders>
              <w:top w:val="single" w:sz="4" w:space="0" w:color="auto"/>
              <w:left w:val="nil"/>
              <w:bottom w:val="single" w:sz="4" w:space="0" w:color="auto"/>
              <w:right w:val="nil"/>
            </w:tcBorders>
            <w:shd w:val="clear" w:color="auto" w:fill="auto"/>
          </w:tcPr>
          <w:p w14:paraId="75715ACF" w14:textId="77777777" w:rsidR="00CD19B4" w:rsidRPr="0059217C" w:rsidRDefault="00CD19B4" w:rsidP="004C75E3">
            <w:pPr>
              <w:pStyle w:val="Default"/>
              <w:rPr>
                <w:rFonts w:asciiTheme="minorHAnsi" w:hAnsiTheme="minorHAnsi" w:cstheme="minorHAnsi"/>
                <w:b/>
                <w:sz w:val="22"/>
                <w:szCs w:val="22"/>
              </w:rPr>
            </w:pPr>
          </w:p>
        </w:tc>
      </w:tr>
      <w:tr w:rsidR="00CD19B4" w:rsidRPr="0059217C" w14:paraId="1CB4A3E4" w14:textId="77777777" w:rsidTr="004C75E3">
        <w:trPr>
          <w:jc w:val="center"/>
        </w:trPr>
        <w:tc>
          <w:tcPr>
            <w:tcW w:w="13608" w:type="dxa"/>
            <w:gridSpan w:val="6"/>
            <w:tcBorders>
              <w:top w:val="single" w:sz="4" w:space="0" w:color="auto"/>
            </w:tcBorders>
            <w:shd w:val="clear" w:color="auto" w:fill="DEEAF6" w:themeFill="accent1" w:themeFillTint="33"/>
          </w:tcPr>
          <w:p w14:paraId="0BCB98E1" w14:textId="77777777" w:rsidR="00CD19B4" w:rsidRPr="0059217C" w:rsidRDefault="00CD19B4" w:rsidP="00CD19B4">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HIERARCHY OF CONTROL</w:t>
            </w:r>
          </w:p>
        </w:tc>
      </w:tr>
      <w:tr w:rsidR="00CD19B4" w:rsidRPr="0059217C" w14:paraId="1CE3BBF5" w14:textId="77777777" w:rsidTr="004C75E3">
        <w:trPr>
          <w:trHeight w:val="523"/>
          <w:jc w:val="center"/>
        </w:trPr>
        <w:tc>
          <w:tcPr>
            <w:tcW w:w="13608" w:type="dxa"/>
            <w:gridSpan w:val="6"/>
            <w:shd w:val="clear" w:color="auto" w:fill="FFF2CC" w:themeFill="accent4" w:themeFillTint="33"/>
          </w:tcPr>
          <w:p w14:paraId="5900257D" w14:textId="77777777" w:rsidR="00CD19B4" w:rsidRPr="003F0761" w:rsidRDefault="00CD19B4" w:rsidP="004C75E3">
            <w:pPr>
              <w:pStyle w:val="xmsonormal"/>
              <w:rPr>
                <w:rFonts w:asciiTheme="minorHAnsi" w:hAnsiTheme="minorHAnsi" w:cstheme="minorBidi"/>
                <w:color w:val="000000"/>
                <w:sz w:val="20"/>
                <w:szCs w:val="20"/>
              </w:rPr>
            </w:pPr>
            <w:r w:rsidRPr="003F0761">
              <w:rPr>
                <w:rFonts w:asciiTheme="minorHAnsi" w:hAnsiTheme="minorHAnsi" w:cstheme="minorBidi"/>
                <w:color w:val="000000" w:themeColor="text1"/>
                <w:sz w:val="20"/>
                <w:szCs w:val="20"/>
              </w:rPr>
              <w:t>When working through the following assessment/work plan, always apply the University’s Hierarchy of Control:</w:t>
            </w:r>
          </w:p>
          <w:p w14:paraId="75AB0712" w14:textId="77777777" w:rsidR="00CD19B4" w:rsidRPr="003F0761" w:rsidRDefault="00CD19B4" w:rsidP="004C75E3">
            <w:pPr>
              <w:pStyle w:val="ListParagraph"/>
              <w:jc w:val="both"/>
              <w:rPr>
                <w:rFonts w:cstheme="minorHAnsi"/>
                <w:sz w:val="20"/>
                <w:szCs w:val="20"/>
              </w:rPr>
            </w:pPr>
          </w:p>
          <w:p w14:paraId="3D3B3580" w14:textId="77777777" w:rsidR="00CD19B4" w:rsidRPr="003F0761" w:rsidRDefault="00CD19B4" w:rsidP="00CD19B4">
            <w:pPr>
              <w:pStyle w:val="ListParagraph"/>
              <w:numPr>
                <w:ilvl w:val="0"/>
                <w:numId w:val="7"/>
              </w:numPr>
              <w:jc w:val="both"/>
              <w:rPr>
                <w:rFonts w:cstheme="minorHAnsi"/>
                <w:sz w:val="20"/>
                <w:szCs w:val="20"/>
              </w:rPr>
            </w:pPr>
            <w:r w:rsidRPr="003F0761">
              <w:rPr>
                <w:rFonts w:cstheme="minorHAnsi"/>
                <w:sz w:val="20"/>
                <w:szCs w:val="20"/>
              </w:rPr>
              <w:t xml:space="preserve">Individuals must </w:t>
            </w:r>
            <w:r w:rsidRPr="003F0761">
              <w:rPr>
                <w:rFonts w:cstheme="minorHAnsi"/>
                <w:sz w:val="20"/>
                <w:szCs w:val="20"/>
                <w:u w:val="single"/>
              </w:rPr>
              <w:t>not</w:t>
            </w:r>
            <w:r w:rsidRPr="003F0761">
              <w:rPr>
                <w:rFonts w:cstheme="minorHAnsi"/>
                <w:sz w:val="20"/>
                <w:szCs w:val="20"/>
              </w:rPr>
              <w:t xml:space="preserve"> work on-site, if experiencing COVID-19 symptoms.</w:t>
            </w:r>
          </w:p>
          <w:p w14:paraId="23804200" w14:textId="77777777" w:rsidR="00CD19B4" w:rsidRPr="003F0761" w:rsidRDefault="00CD19B4" w:rsidP="00CD19B4">
            <w:pPr>
              <w:pStyle w:val="ListParagraph"/>
              <w:numPr>
                <w:ilvl w:val="0"/>
                <w:numId w:val="7"/>
              </w:numPr>
              <w:jc w:val="both"/>
              <w:rPr>
                <w:rFonts w:cstheme="minorHAnsi"/>
                <w:sz w:val="20"/>
                <w:szCs w:val="20"/>
              </w:rPr>
            </w:pPr>
            <w:r w:rsidRPr="003F0761">
              <w:rPr>
                <w:rFonts w:cstheme="minorHAnsi"/>
                <w:sz w:val="20"/>
                <w:szCs w:val="20"/>
              </w:rPr>
              <w:t xml:space="preserve">Individuals must </w:t>
            </w:r>
            <w:r w:rsidRPr="003F0761">
              <w:rPr>
                <w:rFonts w:cstheme="minorHAnsi"/>
                <w:sz w:val="20"/>
                <w:szCs w:val="20"/>
                <w:u w:val="single"/>
              </w:rPr>
              <w:t>not</w:t>
            </w:r>
            <w:r w:rsidRPr="003F0761">
              <w:rPr>
                <w:rFonts w:cstheme="minorHAnsi"/>
                <w:sz w:val="20"/>
                <w:szCs w:val="20"/>
              </w:rPr>
              <w:t xml:space="preserve"> work on-site if they or anyone else in their household is self-isolating. </w:t>
            </w:r>
          </w:p>
          <w:p w14:paraId="0A70ACF4" w14:textId="77777777" w:rsidR="00CD19B4" w:rsidRPr="003F0761" w:rsidRDefault="00CD19B4" w:rsidP="00CD19B4">
            <w:pPr>
              <w:pStyle w:val="ListParagraph"/>
              <w:numPr>
                <w:ilvl w:val="0"/>
                <w:numId w:val="7"/>
              </w:numPr>
              <w:jc w:val="both"/>
              <w:rPr>
                <w:sz w:val="20"/>
                <w:szCs w:val="20"/>
              </w:rPr>
            </w:pPr>
            <w:r w:rsidRPr="003F0761">
              <w:rPr>
                <w:sz w:val="20"/>
                <w:szCs w:val="20"/>
              </w:rPr>
              <w:t xml:space="preserve">Individuals must </w:t>
            </w:r>
            <w:r w:rsidRPr="003F0761">
              <w:rPr>
                <w:sz w:val="20"/>
                <w:szCs w:val="20"/>
                <w:u w:val="single"/>
              </w:rPr>
              <w:t>not</w:t>
            </w:r>
            <w:r w:rsidRPr="003F0761">
              <w:rPr>
                <w:sz w:val="20"/>
                <w:szCs w:val="20"/>
              </w:rPr>
              <w:t xml:space="preserve"> work on-site if a risk assessment, </w:t>
            </w:r>
            <w:r w:rsidRPr="003F0761">
              <w:rPr>
                <w:sz w:val="20"/>
                <w:szCs w:val="20"/>
                <w:highlight w:val="cyan"/>
              </w:rPr>
              <w:t xml:space="preserve">including the outcome of </w:t>
            </w:r>
            <w:hyperlink r:id="rId8" w:history="1">
              <w:r w:rsidRPr="003F0761">
                <w:rPr>
                  <w:rStyle w:val="Hyperlink"/>
                  <w:sz w:val="20"/>
                  <w:szCs w:val="20"/>
                  <w:highlight w:val="cyan"/>
                </w:rPr>
                <w:t xml:space="preserve">discussions following an </w:t>
              </w:r>
              <w:r w:rsidRPr="003F0761">
                <w:rPr>
                  <w:rStyle w:val="Hyperlink"/>
                  <w:rFonts w:cstheme="minorHAnsi"/>
                  <w:sz w:val="20"/>
                  <w:szCs w:val="20"/>
                  <w:highlight w:val="cyan"/>
                </w:rPr>
                <w:t>individual vulnerability assessment</w:t>
              </w:r>
            </w:hyperlink>
            <w:r w:rsidRPr="003F0761">
              <w:rPr>
                <w:rFonts w:cstheme="minorHAnsi"/>
                <w:sz w:val="20"/>
                <w:szCs w:val="20"/>
                <w:highlight w:val="cyan"/>
              </w:rPr>
              <w:t>,</w:t>
            </w:r>
            <w:r w:rsidRPr="003F0761">
              <w:rPr>
                <w:sz w:val="20"/>
                <w:szCs w:val="20"/>
              </w:rPr>
              <w:t xml:space="preserve"> identifies that an individual is at an increased risk that cannot be appropriately mitigated by other means.</w:t>
            </w:r>
          </w:p>
          <w:p w14:paraId="1FA7D3E6" w14:textId="77777777" w:rsidR="00CD19B4" w:rsidRPr="003F0761" w:rsidRDefault="00CD19B4" w:rsidP="00CD19B4">
            <w:pPr>
              <w:pStyle w:val="ListParagraph"/>
              <w:numPr>
                <w:ilvl w:val="0"/>
                <w:numId w:val="7"/>
              </w:numPr>
              <w:jc w:val="both"/>
              <w:rPr>
                <w:rFonts w:cstheme="minorHAnsi"/>
                <w:color w:val="111111"/>
                <w:sz w:val="20"/>
                <w:szCs w:val="20"/>
              </w:rPr>
            </w:pPr>
            <w:r w:rsidRPr="003F0761">
              <w:rPr>
                <w:rFonts w:cstheme="minorHAnsi"/>
                <w:color w:val="111111"/>
                <w:sz w:val="20"/>
                <w:szCs w:val="20"/>
              </w:rPr>
              <w:t>Social distancing guidelines must be followed, including, where possible, maintaining a 2 metre distance from others. Specifically:</w:t>
            </w:r>
          </w:p>
          <w:p w14:paraId="0478EE6F" w14:textId="77777777" w:rsidR="00CD19B4" w:rsidRPr="003F0761" w:rsidRDefault="00CD19B4" w:rsidP="00CD19B4">
            <w:pPr>
              <w:pStyle w:val="ListParagraph"/>
              <w:numPr>
                <w:ilvl w:val="1"/>
                <w:numId w:val="7"/>
              </w:numPr>
              <w:rPr>
                <w:rFonts w:cstheme="minorHAnsi"/>
                <w:sz w:val="20"/>
                <w:szCs w:val="20"/>
                <w:highlight w:val="cyan"/>
              </w:rPr>
            </w:pPr>
            <w:r w:rsidRPr="003F0761">
              <w:rPr>
                <w:rFonts w:cstheme="minorHAnsi"/>
                <w:sz w:val="20"/>
                <w:szCs w:val="20"/>
                <w:highlight w:val="cyan"/>
              </w:rPr>
              <w:t>Ensure the number of people on-site at any one time enables an effective implementation of control measures.</w:t>
            </w:r>
          </w:p>
          <w:p w14:paraId="2E5FBD91" w14:textId="77777777" w:rsidR="00CD19B4" w:rsidRPr="003F0761" w:rsidRDefault="00CD19B4" w:rsidP="00CD19B4">
            <w:pPr>
              <w:pStyle w:val="ListParagraph"/>
              <w:numPr>
                <w:ilvl w:val="1"/>
                <w:numId w:val="7"/>
              </w:numPr>
              <w:jc w:val="both"/>
              <w:rPr>
                <w:rFonts w:cstheme="minorHAnsi"/>
                <w:sz w:val="20"/>
                <w:szCs w:val="20"/>
              </w:rPr>
            </w:pPr>
            <w:r w:rsidRPr="003F0761">
              <w:rPr>
                <w:rFonts w:cstheme="minorHAnsi"/>
                <w:sz w:val="20"/>
                <w:szCs w:val="20"/>
              </w:rPr>
              <w:t xml:space="preserve">Individuals must be regularly reminded to maintain good personal hygiene e.g. washing hands with soap and water or using hand sanitiser often, for at least 20 seconds. </w:t>
            </w:r>
          </w:p>
          <w:p w14:paraId="29F821B8" w14:textId="77777777" w:rsidR="00CD19B4" w:rsidRPr="003F0761" w:rsidRDefault="00CD19B4" w:rsidP="00CD19B4">
            <w:pPr>
              <w:pStyle w:val="ListParagraph"/>
              <w:numPr>
                <w:ilvl w:val="1"/>
                <w:numId w:val="7"/>
              </w:numPr>
              <w:jc w:val="both"/>
              <w:rPr>
                <w:rFonts w:cstheme="minorHAnsi"/>
                <w:sz w:val="20"/>
                <w:szCs w:val="20"/>
              </w:rPr>
            </w:pPr>
            <w:r w:rsidRPr="003F0761">
              <w:rPr>
                <w:rFonts w:cstheme="minorHAnsi"/>
                <w:sz w:val="20"/>
                <w:szCs w:val="20"/>
              </w:rPr>
              <w:t>Cleaning regimes must be enhanced to ensure contact points that are touched regularly are periodically cleaned and procedures are in place to reasonably clean down areas or surfaces if an individual who has been in work reports symptoms.</w:t>
            </w:r>
          </w:p>
          <w:p w14:paraId="2F32529B" w14:textId="77777777" w:rsidR="00CD19B4" w:rsidRPr="003F0761" w:rsidRDefault="00CD19B4" w:rsidP="00CD19B4">
            <w:pPr>
              <w:pStyle w:val="ListParagraph"/>
              <w:numPr>
                <w:ilvl w:val="1"/>
                <w:numId w:val="7"/>
              </w:numPr>
              <w:rPr>
                <w:rFonts w:cstheme="minorHAnsi"/>
                <w:sz w:val="20"/>
                <w:szCs w:val="20"/>
              </w:rPr>
            </w:pPr>
            <w:r w:rsidRPr="003F0761">
              <w:rPr>
                <w:rFonts w:cstheme="minorHAnsi"/>
                <w:sz w:val="20"/>
                <w:szCs w:val="20"/>
              </w:rPr>
              <w:t>Work activities should be planned to reduce mixing of people to make sure that, as far as possible, an individual only meets a limited number of other people whilst in the workplace, to reduce the risk of cross-infection.</w:t>
            </w:r>
          </w:p>
          <w:p w14:paraId="3897D814" w14:textId="77777777" w:rsidR="00CD19B4" w:rsidRPr="003F0761" w:rsidRDefault="00CD19B4" w:rsidP="00CD19B4">
            <w:pPr>
              <w:pStyle w:val="ListParagraph"/>
              <w:numPr>
                <w:ilvl w:val="1"/>
                <w:numId w:val="7"/>
              </w:numPr>
              <w:rPr>
                <w:rFonts w:cstheme="minorHAnsi"/>
                <w:sz w:val="20"/>
                <w:szCs w:val="20"/>
                <w:highlight w:val="cyan"/>
              </w:rPr>
            </w:pPr>
            <w:r w:rsidRPr="003F0761">
              <w:rPr>
                <w:rFonts w:cstheme="minorHAnsi"/>
                <w:sz w:val="20"/>
                <w:szCs w:val="20"/>
                <w:highlight w:val="cyan"/>
              </w:rPr>
              <w:t xml:space="preserve">The University’s </w:t>
            </w:r>
            <w:hyperlink r:id="rId9" w:history="1">
              <w:r w:rsidRPr="003F0761">
                <w:rPr>
                  <w:rStyle w:val="Hyperlink"/>
                  <w:rFonts w:cstheme="minorHAnsi"/>
                  <w:sz w:val="20"/>
                  <w:szCs w:val="20"/>
                  <w:highlight w:val="cyan"/>
                </w:rPr>
                <w:t>policy on face coverings</w:t>
              </w:r>
            </w:hyperlink>
            <w:r w:rsidRPr="003F0761">
              <w:rPr>
                <w:rFonts w:cstheme="minorHAnsi"/>
                <w:sz w:val="20"/>
                <w:szCs w:val="20"/>
                <w:highlight w:val="cyan"/>
              </w:rPr>
              <w:t xml:space="preserve"> must be adopted.</w:t>
            </w:r>
          </w:p>
          <w:p w14:paraId="344953F4" w14:textId="77777777" w:rsidR="00CD19B4" w:rsidRPr="003F0761" w:rsidRDefault="00CD19B4" w:rsidP="00CD19B4">
            <w:pPr>
              <w:pStyle w:val="ListParagraph"/>
              <w:numPr>
                <w:ilvl w:val="1"/>
                <w:numId w:val="7"/>
              </w:numPr>
              <w:jc w:val="both"/>
              <w:rPr>
                <w:sz w:val="20"/>
                <w:szCs w:val="20"/>
              </w:rPr>
            </w:pPr>
            <w:r w:rsidRPr="003F0761">
              <w:rPr>
                <w:sz w:val="20"/>
                <w:szCs w:val="20"/>
              </w:rPr>
              <w:t>Where the 2 metre distance cannot be maintained, especially for periods longer than 15 minutes, the risk assessment must determine whether a closer distance is required, and vital. The reasons for reducing the distance below 2 metres (with a minimum of 1 metre) should be documented, along with appropriate mitigations</w:t>
            </w:r>
            <w:r w:rsidRPr="003F0761">
              <w:rPr>
                <w:rStyle w:val="FootnoteReference"/>
                <w:color w:val="111111"/>
                <w:sz w:val="20"/>
                <w:szCs w:val="20"/>
              </w:rPr>
              <w:footnoteReference w:id="1"/>
            </w:r>
            <w:r w:rsidRPr="003F0761">
              <w:rPr>
                <w:color w:val="111111"/>
                <w:sz w:val="20"/>
                <w:szCs w:val="20"/>
              </w:rPr>
              <w:t xml:space="preserve">. Such mitigations may include: </w:t>
            </w:r>
          </w:p>
          <w:p w14:paraId="7C268590" w14:textId="77777777" w:rsidR="00CD19B4" w:rsidRPr="003F0761" w:rsidRDefault="00CD19B4" w:rsidP="00CD19B4">
            <w:pPr>
              <w:pStyle w:val="ListParagraph"/>
              <w:numPr>
                <w:ilvl w:val="0"/>
                <w:numId w:val="6"/>
              </w:numPr>
              <w:jc w:val="both"/>
              <w:rPr>
                <w:sz w:val="20"/>
                <w:szCs w:val="20"/>
              </w:rPr>
            </w:pPr>
            <w:r w:rsidRPr="003F0761">
              <w:rPr>
                <w:sz w:val="20"/>
                <w:szCs w:val="20"/>
              </w:rPr>
              <w:t>Modifying the activity to maintain as much distance as possible.</w:t>
            </w:r>
          </w:p>
          <w:p w14:paraId="6CDEE1EA" w14:textId="77777777" w:rsidR="00CD19B4" w:rsidRPr="003F0761" w:rsidRDefault="00CD19B4" w:rsidP="00CD19B4">
            <w:pPr>
              <w:pStyle w:val="ListParagraph"/>
              <w:numPr>
                <w:ilvl w:val="0"/>
                <w:numId w:val="6"/>
              </w:numPr>
              <w:jc w:val="both"/>
              <w:rPr>
                <w:sz w:val="20"/>
                <w:szCs w:val="20"/>
              </w:rPr>
            </w:pPr>
            <w:r w:rsidRPr="003F0761">
              <w:rPr>
                <w:sz w:val="20"/>
                <w:szCs w:val="20"/>
              </w:rPr>
              <w:t>Keeping the activity time involved as short as possible.</w:t>
            </w:r>
          </w:p>
          <w:p w14:paraId="3D8DD0E8" w14:textId="77777777" w:rsidR="00CD19B4" w:rsidRPr="003F0761" w:rsidRDefault="00CD19B4" w:rsidP="00CD19B4">
            <w:pPr>
              <w:pStyle w:val="ListParagraph"/>
              <w:numPr>
                <w:ilvl w:val="0"/>
                <w:numId w:val="6"/>
              </w:numPr>
              <w:jc w:val="both"/>
              <w:rPr>
                <w:sz w:val="20"/>
                <w:szCs w:val="20"/>
              </w:rPr>
            </w:pPr>
            <w:r w:rsidRPr="003F0761">
              <w:rPr>
                <w:color w:val="000000" w:themeColor="text1"/>
                <w:sz w:val="20"/>
                <w:szCs w:val="20"/>
              </w:rPr>
              <w:t>Using screens or barriers to separate people from each other.</w:t>
            </w:r>
          </w:p>
          <w:p w14:paraId="04943AB6" w14:textId="77777777" w:rsidR="00CD19B4" w:rsidRPr="003F0761" w:rsidRDefault="00CD19B4" w:rsidP="00CD19B4">
            <w:pPr>
              <w:pStyle w:val="ListParagraph"/>
              <w:numPr>
                <w:ilvl w:val="0"/>
                <w:numId w:val="6"/>
              </w:numPr>
              <w:jc w:val="both"/>
              <w:rPr>
                <w:sz w:val="20"/>
                <w:szCs w:val="20"/>
              </w:rPr>
            </w:pPr>
            <w:r w:rsidRPr="003F0761">
              <w:rPr>
                <w:color w:val="000000" w:themeColor="text1"/>
                <w:sz w:val="20"/>
                <w:szCs w:val="20"/>
              </w:rPr>
              <w:t>Using back-to-back or side-to-side working (rather than face-to-face) whenever possible.</w:t>
            </w:r>
          </w:p>
          <w:p w14:paraId="459D1735" w14:textId="77777777" w:rsidR="00CD19B4" w:rsidRPr="003F0761" w:rsidRDefault="00CD19B4" w:rsidP="00CD19B4">
            <w:pPr>
              <w:pStyle w:val="ListParagraph"/>
              <w:numPr>
                <w:ilvl w:val="0"/>
                <w:numId w:val="6"/>
              </w:numPr>
              <w:jc w:val="both"/>
              <w:rPr>
                <w:sz w:val="20"/>
                <w:szCs w:val="20"/>
              </w:rPr>
            </w:pPr>
            <w:r w:rsidRPr="003F0761">
              <w:rPr>
                <w:color w:val="000000" w:themeColor="text1"/>
                <w:sz w:val="20"/>
                <w:szCs w:val="20"/>
              </w:rPr>
              <w:t>Reducing the number of people that each person has contact with by using “fixed teams or partnering” (so each person works with only a few others).</w:t>
            </w:r>
          </w:p>
          <w:p w14:paraId="369023D9" w14:textId="77777777" w:rsidR="00CD19B4" w:rsidRPr="003F0761" w:rsidRDefault="00CD19B4" w:rsidP="00CD19B4">
            <w:pPr>
              <w:pStyle w:val="ListParagraph"/>
              <w:numPr>
                <w:ilvl w:val="0"/>
                <w:numId w:val="6"/>
              </w:numPr>
              <w:jc w:val="both"/>
              <w:rPr>
                <w:sz w:val="20"/>
                <w:szCs w:val="20"/>
              </w:rPr>
            </w:pPr>
            <w:r w:rsidRPr="003F0761">
              <w:rPr>
                <w:color w:val="000000" w:themeColor="text1"/>
                <w:sz w:val="20"/>
                <w:szCs w:val="20"/>
              </w:rPr>
              <w:t>Increasing the frequency of hand washing and surface cleaning in that localised area.</w:t>
            </w:r>
          </w:p>
          <w:p w14:paraId="52BBFC45" w14:textId="77777777" w:rsidR="00CD19B4" w:rsidRPr="003F0761" w:rsidRDefault="00CD19B4" w:rsidP="00CD19B4">
            <w:pPr>
              <w:pStyle w:val="ListParagraph"/>
              <w:numPr>
                <w:ilvl w:val="1"/>
                <w:numId w:val="7"/>
              </w:numPr>
              <w:jc w:val="both"/>
              <w:rPr>
                <w:sz w:val="20"/>
                <w:szCs w:val="20"/>
              </w:rPr>
            </w:pPr>
            <w:r w:rsidRPr="003F0761">
              <w:rPr>
                <w:sz w:val="20"/>
                <w:szCs w:val="20"/>
              </w:rPr>
              <w:t>If, after the above measures have been fully assessed, there is still considered to be a residual risk, then the use of personal protective equipment (PPE) will be adopted.</w:t>
            </w:r>
          </w:p>
          <w:p w14:paraId="10C9C500" w14:textId="77777777" w:rsidR="00CD19B4" w:rsidRPr="003F0761" w:rsidRDefault="00CD19B4" w:rsidP="00CD19B4">
            <w:pPr>
              <w:pStyle w:val="ListParagraph"/>
              <w:numPr>
                <w:ilvl w:val="1"/>
                <w:numId w:val="7"/>
              </w:numPr>
              <w:jc w:val="both"/>
              <w:rPr>
                <w:sz w:val="20"/>
                <w:szCs w:val="20"/>
              </w:rPr>
            </w:pPr>
            <w:r w:rsidRPr="003F0761">
              <w:rPr>
                <w:sz w:val="20"/>
                <w:szCs w:val="20"/>
              </w:rPr>
              <w:t xml:space="preserve">Specific guidance, including on social distancing, for non-laboratory teaching space is available in </w:t>
            </w:r>
            <w:hyperlink w:anchor="_Lecture_Theatres_and" w:history="1">
              <w:r w:rsidRPr="003F0761">
                <w:rPr>
                  <w:rStyle w:val="Hyperlink"/>
                  <w:sz w:val="20"/>
                  <w:szCs w:val="20"/>
                </w:rPr>
                <w:t>Section 3</w:t>
              </w:r>
            </w:hyperlink>
            <w:r w:rsidRPr="003F0761">
              <w:rPr>
                <w:rStyle w:val="Hyperlink"/>
                <w:sz w:val="20"/>
                <w:szCs w:val="20"/>
              </w:rPr>
              <w:t xml:space="preserve"> and </w:t>
            </w:r>
            <w:hyperlink w:anchor="_SECTION_4:_Creating_1" w:history="1">
              <w:r w:rsidRPr="003F0761">
                <w:rPr>
                  <w:rStyle w:val="Hyperlink"/>
                  <w:sz w:val="20"/>
                  <w:szCs w:val="20"/>
                </w:rPr>
                <w:t>Section 4</w:t>
              </w:r>
            </w:hyperlink>
            <w:r w:rsidRPr="003F0761">
              <w:rPr>
                <w:sz w:val="20"/>
                <w:szCs w:val="20"/>
              </w:rPr>
              <w:t>.</w:t>
            </w:r>
            <w:r w:rsidRPr="003F0761">
              <w:rPr>
                <w:rStyle w:val="Hyperlink"/>
                <w:sz w:val="20"/>
                <w:szCs w:val="20"/>
              </w:rPr>
              <w:t xml:space="preserve"> Specific guidance on laboratory teaching</w:t>
            </w:r>
            <w:r w:rsidRPr="003F0761">
              <w:rPr>
                <w:sz w:val="20"/>
                <w:szCs w:val="20"/>
              </w:rPr>
              <w:t xml:space="preserve"> is available on the </w:t>
            </w:r>
            <w:hyperlink r:id="rId10">
              <w:r w:rsidRPr="003F0761">
                <w:rPr>
                  <w:rStyle w:val="Hyperlink"/>
                  <w:sz w:val="20"/>
                  <w:szCs w:val="20"/>
                </w:rPr>
                <w:t>RTOSW SharePoint site</w:t>
              </w:r>
            </w:hyperlink>
            <w:r w:rsidRPr="003F0761">
              <w:rPr>
                <w:sz w:val="20"/>
                <w:szCs w:val="20"/>
              </w:rPr>
              <w:t>.</w:t>
            </w:r>
          </w:p>
          <w:p w14:paraId="279753FD" w14:textId="77777777" w:rsidR="00CD19B4" w:rsidRPr="003F0761" w:rsidRDefault="00CD19B4" w:rsidP="004C75E3">
            <w:pPr>
              <w:pStyle w:val="ListParagraph"/>
              <w:rPr>
                <w:sz w:val="20"/>
                <w:szCs w:val="20"/>
              </w:rPr>
            </w:pPr>
          </w:p>
          <w:p w14:paraId="737DD338" w14:textId="77777777" w:rsidR="00CD19B4" w:rsidRPr="003F0761" w:rsidRDefault="00CD19B4" w:rsidP="00CD19B4">
            <w:pPr>
              <w:pStyle w:val="ListParagraph"/>
              <w:numPr>
                <w:ilvl w:val="1"/>
                <w:numId w:val="7"/>
              </w:numPr>
              <w:jc w:val="both"/>
              <w:rPr>
                <w:sz w:val="20"/>
                <w:szCs w:val="20"/>
                <w:highlight w:val="cyan"/>
              </w:rPr>
            </w:pPr>
            <w:r w:rsidRPr="003F0761">
              <w:rPr>
                <w:sz w:val="20"/>
                <w:szCs w:val="20"/>
                <w:highlight w:val="cyan"/>
              </w:rPr>
              <w:lastRenderedPageBreak/>
              <w:t>Local contingency plans for use in the event of COVID-19 cases must be in place, in line with the University’s guidance and business continuity planning protocols.</w:t>
            </w:r>
          </w:p>
          <w:p w14:paraId="3D1D0208" w14:textId="77777777" w:rsidR="00CD19B4" w:rsidRPr="003F0761" w:rsidRDefault="00CD19B4" w:rsidP="00CD19B4">
            <w:pPr>
              <w:pStyle w:val="ListParagraph"/>
              <w:numPr>
                <w:ilvl w:val="1"/>
                <w:numId w:val="7"/>
              </w:numPr>
              <w:jc w:val="both"/>
              <w:rPr>
                <w:sz w:val="20"/>
                <w:szCs w:val="20"/>
              </w:rPr>
            </w:pPr>
            <w:r w:rsidRPr="003F0761">
              <w:rPr>
                <w:sz w:val="20"/>
                <w:szCs w:val="20"/>
              </w:rPr>
              <w:t xml:space="preserve">Please note that under the NHS Test and Trace system, a ‘contact’ is </w:t>
            </w:r>
            <w:r w:rsidRPr="003F0761">
              <w:rPr>
                <w:i/>
                <w:iCs/>
                <w:sz w:val="20"/>
                <w:szCs w:val="20"/>
              </w:rPr>
              <w:t>‘a person who has been within 2 metres of someone who has tested positive for COVID-19 for more than 15 minutes’</w:t>
            </w:r>
            <w:r w:rsidRPr="003F0761">
              <w:rPr>
                <w:sz w:val="20"/>
                <w:szCs w:val="20"/>
              </w:rPr>
              <w:t xml:space="preserve">; such contacts are required to self-isolate for 14 days. In considering a specific potential need for students and/or staff to undertake activities at a distance of less than 2 metres from each other, departments should weigh up the risks to those individuals and recognise that </w:t>
            </w:r>
            <w:r w:rsidRPr="003F0761">
              <w:rPr>
                <w:color w:val="111111"/>
                <w:sz w:val="20"/>
                <w:szCs w:val="20"/>
              </w:rPr>
              <w:t xml:space="preserve">more people will need to self-isolate in the event of a positive test result than if 2 metres distance is maintained. </w:t>
            </w:r>
          </w:p>
        </w:tc>
      </w:tr>
      <w:tr w:rsidR="00CD19B4" w:rsidRPr="0059217C" w14:paraId="2A4C0B96" w14:textId="77777777" w:rsidTr="004C75E3">
        <w:trPr>
          <w:jc w:val="center"/>
        </w:trPr>
        <w:tc>
          <w:tcPr>
            <w:tcW w:w="13608" w:type="dxa"/>
            <w:gridSpan w:val="6"/>
            <w:tcBorders>
              <w:top w:val="single" w:sz="4" w:space="0" w:color="auto"/>
            </w:tcBorders>
            <w:shd w:val="clear" w:color="auto" w:fill="DEEAF6" w:themeFill="accent1" w:themeFillTint="33"/>
          </w:tcPr>
          <w:p w14:paraId="67AE71AE" w14:textId="77777777" w:rsidR="00CD19B4" w:rsidRPr="0059217C" w:rsidRDefault="00CD19B4" w:rsidP="00CD19B4">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lastRenderedPageBreak/>
              <w:t>ENSURING EVERY POSSIBLE STEP IS TAKEN TO FACILITATE WORKING FROM HOME</w:t>
            </w:r>
          </w:p>
        </w:tc>
      </w:tr>
      <w:tr w:rsidR="00CD19B4" w:rsidRPr="0059217C" w14:paraId="7C29C37A" w14:textId="77777777" w:rsidTr="004C75E3">
        <w:trPr>
          <w:trHeight w:val="70"/>
          <w:jc w:val="center"/>
        </w:trPr>
        <w:tc>
          <w:tcPr>
            <w:tcW w:w="667" w:type="dxa"/>
            <w:shd w:val="clear" w:color="auto" w:fill="F2F2F2" w:themeFill="background1" w:themeFillShade="F2"/>
          </w:tcPr>
          <w:p w14:paraId="42653822"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9" w:type="dxa"/>
            <w:shd w:val="clear" w:color="auto" w:fill="F2F2F2" w:themeFill="background1" w:themeFillShade="F2"/>
          </w:tcPr>
          <w:p w14:paraId="4027447F"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3D7B954D"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094" w:type="dxa"/>
            <w:shd w:val="clear" w:color="auto" w:fill="F2F2F2" w:themeFill="background1" w:themeFillShade="F2"/>
          </w:tcPr>
          <w:p w14:paraId="491B8AA8"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514" w:type="dxa"/>
            <w:shd w:val="clear" w:color="auto" w:fill="F2F2F2" w:themeFill="background1" w:themeFillShade="F2"/>
          </w:tcPr>
          <w:p w14:paraId="40A32726"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33" w:type="dxa"/>
            <w:shd w:val="clear" w:color="auto" w:fill="F2F2F2" w:themeFill="background1" w:themeFillShade="F2"/>
          </w:tcPr>
          <w:p w14:paraId="4E21A7A8"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CD19B4" w:rsidRPr="0059217C" w14:paraId="01CB36FD" w14:textId="77777777" w:rsidTr="004C75E3">
        <w:trPr>
          <w:trHeight w:val="186"/>
          <w:jc w:val="center"/>
        </w:trPr>
        <w:tc>
          <w:tcPr>
            <w:tcW w:w="667" w:type="dxa"/>
            <w:shd w:val="clear" w:color="auto" w:fill="FFF2CC" w:themeFill="accent4" w:themeFillTint="33"/>
          </w:tcPr>
          <w:p w14:paraId="693D0B4A" w14:textId="77777777" w:rsidR="00CD19B4" w:rsidRPr="0059217C" w:rsidRDefault="00CD19B4" w:rsidP="00CD19B4">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65E70C58" w14:textId="77777777" w:rsidR="00CD19B4" w:rsidRPr="0059217C" w:rsidRDefault="00CD19B4" w:rsidP="004C75E3">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On-site Activities</w:t>
            </w:r>
          </w:p>
        </w:tc>
        <w:tc>
          <w:tcPr>
            <w:tcW w:w="3511" w:type="dxa"/>
            <w:shd w:val="clear" w:color="auto" w:fill="FFF2CC" w:themeFill="accent4" w:themeFillTint="33"/>
          </w:tcPr>
          <w:p w14:paraId="6BD16C79" w14:textId="77777777" w:rsidR="00CD19B4" w:rsidRPr="004B12F3" w:rsidRDefault="00CD19B4" w:rsidP="00CD19B4">
            <w:pPr>
              <w:pStyle w:val="xmsonormal"/>
              <w:numPr>
                <w:ilvl w:val="0"/>
                <w:numId w:val="4"/>
              </w:numPr>
              <w:ind w:left="284" w:hanging="284"/>
              <w:rPr>
                <w:rFonts w:asciiTheme="minorHAnsi" w:hAnsiTheme="minorHAnsi" w:cstheme="minorHAnsi"/>
                <w:color w:val="000000"/>
                <w:sz w:val="20"/>
                <w:szCs w:val="22"/>
                <w:highlight w:val="cyan"/>
              </w:rPr>
            </w:pPr>
            <w:r w:rsidRPr="004B12F3">
              <w:rPr>
                <w:rFonts w:asciiTheme="minorHAnsi" w:hAnsiTheme="minorHAnsi" w:cstheme="minorHAnsi"/>
                <w:color w:val="000000"/>
                <w:sz w:val="20"/>
                <w:szCs w:val="22"/>
                <w:highlight w:val="cyan"/>
              </w:rPr>
              <w:t xml:space="preserve">Ensure the number of people on-site enables an effective implementation of control measures </w:t>
            </w:r>
          </w:p>
          <w:p w14:paraId="5C3B5C5C"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Identify and assess the need for all types of staff or students.</w:t>
            </w:r>
          </w:p>
          <w:p w14:paraId="6C531FBE"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Ensuring decisions are in line with University Framework for Return to Onsite Working</w:t>
            </w:r>
          </w:p>
          <w:p w14:paraId="4BF5B28F" w14:textId="77777777" w:rsidR="00CD19B4"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Ensure processes are in place for Head of department approval.</w:t>
            </w:r>
          </w:p>
          <w:p w14:paraId="2BCFFF94" w14:textId="77777777" w:rsidR="00456617" w:rsidRDefault="00456617" w:rsidP="00456617">
            <w:pPr>
              <w:pStyle w:val="xmsonormal"/>
              <w:ind w:left="284"/>
              <w:rPr>
                <w:rFonts w:asciiTheme="minorHAnsi" w:hAnsiTheme="minorHAnsi" w:cstheme="minorHAnsi"/>
                <w:color w:val="000000"/>
                <w:sz w:val="20"/>
                <w:szCs w:val="22"/>
              </w:rPr>
            </w:pPr>
          </w:p>
          <w:p w14:paraId="658C8C42" w14:textId="77777777" w:rsidR="00456617" w:rsidRDefault="00456617" w:rsidP="00456617">
            <w:pPr>
              <w:pStyle w:val="xmsonormal"/>
              <w:ind w:left="284"/>
              <w:rPr>
                <w:rFonts w:asciiTheme="minorHAnsi" w:hAnsiTheme="minorHAnsi" w:cstheme="minorHAnsi"/>
                <w:color w:val="000000"/>
                <w:sz w:val="20"/>
                <w:szCs w:val="22"/>
              </w:rPr>
            </w:pPr>
          </w:p>
          <w:p w14:paraId="5BEDA25B" w14:textId="77777777" w:rsidR="00456617" w:rsidRDefault="00456617" w:rsidP="00456617">
            <w:pPr>
              <w:pStyle w:val="xmsonormal"/>
              <w:ind w:left="284"/>
              <w:rPr>
                <w:rFonts w:asciiTheme="minorHAnsi" w:hAnsiTheme="minorHAnsi" w:cstheme="minorHAnsi"/>
                <w:color w:val="000000"/>
                <w:sz w:val="20"/>
                <w:szCs w:val="22"/>
              </w:rPr>
            </w:pPr>
          </w:p>
          <w:p w14:paraId="467A69DB" w14:textId="77777777" w:rsidR="00456617" w:rsidRDefault="00456617" w:rsidP="00456617">
            <w:pPr>
              <w:pStyle w:val="xmsonormal"/>
              <w:ind w:left="284"/>
              <w:rPr>
                <w:rFonts w:asciiTheme="minorHAnsi" w:hAnsiTheme="minorHAnsi" w:cstheme="minorHAnsi"/>
                <w:color w:val="000000"/>
                <w:sz w:val="20"/>
                <w:szCs w:val="22"/>
              </w:rPr>
            </w:pPr>
          </w:p>
          <w:p w14:paraId="613BC681" w14:textId="77777777" w:rsidR="00456617" w:rsidRDefault="00456617" w:rsidP="00456617">
            <w:pPr>
              <w:pStyle w:val="xmsonormal"/>
              <w:ind w:left="284"/>
              <w:rPr>
                <w:rFonts w:asciiTheme="minorHAnsi" w:hAnsiTheme="minorHAnsi" w:cstheme="minorHAnsi"/>
                <w:color w:val="000000"/>
                <w:sz w:val="20"/>
                <w:szCs w:val="22"/>
              </w:rPr>
            </w:pPr>
          </w:p>
          <w:p w14:paraId="4D3B3BCC" w14:textId="77777777" w:rsidR="00456617" w:rsidRDefault="00456617" w:rsidP="00456617">
            <w:pPr>
              <w:pStyle w:val="xmsonormal"/>
              <w:ind w:left="284"/>
              <w:rPr>
                <w:rFonts w:asciiTheme="minorHAnsi" w:hAnsiTheme="minorHAnsi" w:cstheme="minorHAnsi"/>
                <w:color w:val="000000"/>
                <w:sz w:val="20"/>
                <w:szCs w:val="22"/>
              </w:rPr>
            </w:pPr>
          </w:p>
          <w:p w14:paraId="7471E164" w14:textId="77777777" w:rsidR="00456617" w:rsidRDefault="00456617" w:rsidP="00456617">
            <w:pPr>
              <w:pStyle w:val="xmsonormal"/>
              <w:ind w:left="284"/>
              <w:rPr>
                <w:rFonts w:asciiTheme="minorHAnsi" w:hAnsiTheme="minorHAnsi" w:cstheme="minorHAnsi"/>
                <w:color w:val="000000"/>
                <w:sz w:val="20"/>
                <w:szCs w:val="22"/>
              </w:rPr>
            </w:pPr>
          </w:p>
          <w:p w14:paraId="4FE0A2D4" w14:textId="77777777" w:rsidR="00456617" w:rsidRDefault="00456617" w:rsidP="00456617">
            <w:pPr>
              <w:pStyle w:val="xmsonormal"/>
              <w:ind w:left="284"/>
              <w:rPr>
                <w:rFonts w:asciiTheme="minorHAnsi" w:hAnsiTheme="minorHAnsi" w:cstheme="minorHAnsi"/>
                <w:color w:val="000000"/>
                <w:sz w:val="20"/>
                <w:szCs w:val="22"/>
              </w:rPr>
            </w:pPr>
          </w:p>
          <w:p w14:paraId="77D36F43" w14:textId="77777777" w:rsidR="00456617" w:rsidRDefault="00456617" w:rsidP="00456617">
            <w:pPr>
              <w:pStyle w:val="xmsonormal"/>
              <w:ind w:left="284"/>
              <w:rPr>
                <w:rFonts w:asciiTheme="minorHAnsi" w:hAnsiTheme="minorHAnsi" w:cstheme="minorHAnsi"/>
                <w:color w:val="000000"/>
                <w:sz w:val="20"/>
                <w:szCs w:val="22"/>
              </w:rPr>
            </w:pPr>
          </w:p>
          <w:p w14:paraId="05604BCA" w14:textId="77777777" w:rsidR="00456617" w:rsidRDefault="00456617" w:rsidP="00456617">
            <w:pPr>
              <w:pStyle w:val="xmsonormal"/>
              <w:ind w:left="284"/>
              <w:rPr>
                <w:rFonts w:asciiTheme="minorHAnsi" w:hAnsiTheme="minorHAnsi" w:cstheme="minorHAnsi"/>
                <w:color w:val="000000"/>
                <w:sz w:val="20"/>
                <w:szCs w:val="22"/>
              </w:rPr>
            </w:pPr>
          </w:p>
          <w:p w14:paraId="5A482DF7" w14:textId="77777777" w:rsidR="00456617" w:rsidRDefault="00456617" w:rsidP="00456617">
            <w:pPr>
              <w:pStyle w:val="xmsonormal"/>
              <w:ind w:left="284"/>
              <w:rPr>
                <w:rFonts w:asciiTheme="minorHAnsi" w:hAnsiTheme="minorHAnsi" w:cstheme="minorHAnsi"/>
                <w:color w:val="000000"/>
                <w:sz w:val="20"/>
                <w:szCs w:val="22"/>
              </w:rPr>
            </w:pPr>
          </w:p>
          <w:p w14:paraId="1E1855AB" w14:textId="77777777" w:rsidR="00456617" w:rsidRDefault="00456617" w:rsidP="00456617">
            <w:pPr>
              <w:pStyle w:val="xmsonormal"/>
              <w:ind w:left="284"/>
              <w:rPr>
                <w:rFonts w:asciiTheme="minorHAnsi" w:hAnsiTheme="minorHAnsi" w:cstheme="minorHAnsi"/>
                <w:color w:val="000000"/>
                <w:sz w:val="20"/>
                <w:szCs w:val="22"/>
              </w:rPr>
            </w:pPr>
          </w:p>
          <w:p w14:paraId="269B3B0B" w14:textId="77777777" w:rsidR="00456617" w:rsidRDefault="00456617" w:rsidP="00456617">
            <w:pPr>
              <w:pStyle w:val="xmsonormal"/>
              <w:ind w:left="284"/>
              <w:rPr>
                <w:rFonts w:asciiTheme="minorHAnsi" w:hAnsiTheme="minorHAnsi" w:cstheme="minorHAnsi"/>
                <w:color w:val="000000"/>
                <w:sz w:val="20"/>
                <w:szCs w:val="22"/>
              </w:rPr>
            </w:pPr>
          </w:p>
          <w:p w14:paraId="2C34D822" w14:textId="77777777" w:rsidR="00456617" w:rsidRDefault="00456617" w:rsidP="00456617">
            <w:pPr>
              <w:pStyle w:val="xmsonormal"/>
              <w:ind w:left="284"/>
              <w:rPr>
                <w:rFonts w:asciiTheme="minorHAnsi" w:hAnsiTheme="minorHAnsi" w:cstheme="minorHAnsi"/>
                <w:color w:val="000000"/>
                <w:sz w:val="20"/>
                <w:szCs w:val="22"/>
              </w:rPr>
            </w:pPr>
          </w:p>
          <w:p w14:paraId="0254609B" w14:textId="77777777" w:rsidR="00456617" w:rsidRDefault="00456617" w:rsidP="00456617">
            <w:pPr>
              <w:pStyle w:val="xmsonormal"/>
              <w:ind w:left="284"/>
              <w:rPr>
                <w:rFonts w:asciiTheme="minorHAnsi" w:hAnsiTheme="minorHAnsi" w:cstheme="minorHAnsi"/>
                <w:color w:val="000000"/>
                <w:sz w:val="20"/>
                <w:szCs w:val="22"/>
              </w:rPr>
            </w:pPr>
          </w:p>
          <w:p w14:paraId="7A0ABC06" w14:textId="77777777" w:rsidR="00456617" w:rsidRDefault="00456617" w:rsidP="00456617">
            <w:pPr>
              <w:pStyle w:val="xmsonormal"/>
              <w:ind w:left="284"/>
              <w:rPr>
                <w:rFonts w:asciiTheme="minorHAnsi" w:hAnsiTheme="minorHAnsi" w:cstheme="minorHAnsi"/>
                <w:color w:val="000000"/>
                <w:sz w:val="20"/>
                <w:szCs w:val="22"/>
              </w:rPr>
            </w:pPr>
          </w:p>
          <w:p w14:paraId="08DC2859" w14:textId="77777777" w:rsidR="00456617" w:rsidRDefault="00456617" w:rsidP="00456617">
            <w:pPr>
              <w:pStyle w:val="xmsonormal"/>
              <w:ind w:left="284"/>
              <w:rPr>
                <w:rFonts w:asciiTheme="minorHAnsi" w:hAnsiTheme="minorHAnsi" w:cstheme="minorHAnsi"/>
                <w:color w:val="000000"/>
                <w:sz w:val="20"/>
                <w:szCs w:val="22"/>
              </w:rPr>
            </w:pPr>
          </w:p>
          <w:p w14:paraId="0104939C" w14:textId="77777777" w:rsidR="00456617" w:rsidRDefault="00456617" w:rsidP="00456617">
            <w:pPr>
              <w:pStyle w:val="xmsonormal"/>
              <w:ind w:left="284"/>
              <w:rPr>
                <w:rFonts w:asciiTheme="minorHAnsi" w:hAnsiTheme="minorHAnsi" w:cstheme="minorHAnsi"/>
                <w:color w:val="000000"/>
                <w:sz w:val="20"/>
                <w:szCs w:val="22"/>
              </w:rPr>
            </w:pPr>
          </w:p>
          <w:p w14:paraId="279F80C5" w14:textId="77777777" w:rsidR="00456617" w:rsidRDefault="00456617" w:rsidP="00456617">
            <w:pPr>
              <w:pStyle w:val="xmsonormal"/>
              <w:ind w:left="284"/>
              <w:rPr>
                <w:rFonts w:asciiTheme="minorHAnsi" w:hAnsiTheme="minorHAnsi" w:cstheme="minorHAnsi"/>
                <w:color w:val="000000"/>
                <w:sz w:val="20"/>
                <w:szCs w:val="22"/>
              </w:rPr>
            </w:pPr>
          </w:p>
          <w:p w14:paraId="2D1BC8C8" w14:textId="77777777" w:rsidR="00456617" w:rsidRDefault="00456617" w:rsidP="00456617">
            <w:pPr>
              <w:pStyle w:val="xmsonormal"/>
              <w:ind w:left="284"/>
              <w:rPr>
                <w:rFonts w:asciiTheme="minorHAnsi" w:hAnsiTheme="minorHAnsi" w:cstheme="minorHAnsi"/>
                <w:color w:val="000000"/>
                <w:sz w:val="20"/>
                <w:szCs w:val="22"/>
              </w:rPr>
            </w:pPr>
          </w:p>
          <w:p w14:paraId="1DF25D03" w14:textId="77777777" w:rsidR="00456617" w:rsidRDefault="00456617" w:rsidP="00456617">
            <w:pPr>
              <w:pStyle w:val="xmsonormal"/>
              <w:ind w:left="284"/>
              <w:rPr>
                <w:rFonts w:asciiTheme="minorHAnsi" w:hAnsiTheme="minorHAnsi" w:cstheme="minorHAnsi"/>
                <w:color w:val="000000"/>
                <w:sz w:val="20"/>
                <w:szCs w:val="22"/>
              </w:rPr>
            </w:pPr>
          </w:p>
          <w:p w14:paraId="75E70EB2" w14:textId="77777777" w:rsidR="00456617" w:rsidRDefault="00456617" w:rsidP="00456617">
            <w:pPr>
              <w:pStyle w:val="xmsonormal"/>
              <w:ind w:left="284"/>
              <w:rPr>
                <w:rFonts w:asciiTheme="minorHAnsi" w:hAnsiTheme="minorHAnsi" w:cstheme="minorHAnsi"/>
                <w:color w:val="000000"/>
                <w:sz w:val="20"/>
                <w:szCs w:val="22"/>
              </w:rPr>
            </w:pPr>
          </w:p>
          <w:p w14:paraId="3C2BB99D" w14:textId="77777777" w:rsidR="00456617" w:rsidRDefault="00456617" w:rsidP="00456617">
            <w:pPr>
              <w:pStyle w:val="xmsonormal"/>
              <w:ind w:left="284"/>
              <w:rPr>
                <w:rFonts w:asciiTheme="minorHAnsi" w:hAnsiTheme="minorHAnsi" w:cstheme="minorHAnsi"/>
                <w:color w:val="000000"/>
                <w:sz w:val="20"/>
                <w:szCs w:val="22"/>
              </w:rPr>
            </w:pPr>
          </w:p>
          <w:p w14:paraId="747C9054" w14:textId="77777777" w:rsidR="00456617" w:rsidRDefault="00456617" w:rsidP="00456617">
            <w:pPr>
              <w:pStyle w:val="xmsonormal"/>
              <w:ind w:left="284"/>
              <w:rPr>
                <w:rFonts w:asciiTheme="minorHAnsi" w:hAnsiTheme="minorHAnsi" w:cstheme="minorHAnsi"/>
                <w:color w:val="000000"/>
                <w:sz w:val="20"/>
                <w:szCs w:val="22"/>
              </w:rPr>
            </w:pPr>
          </w:p>
          <w:p w14:paraId="69B9CD9D" w14:textId="77777777" w:rsidR="00456617" w:rsidRDefault="00456617" w:rsidP="00456617">
            <w:pPr>
              <w:pStyle w:val="xmsonormal"/>
              <w:ind w:left="284"/>
              <w:rPr>
                <w:rFonts w:asciiTheme="minorHAnsi" w:hAnsiTheme="minorHAnsi" w:cstheme="minorHAnsi"/>
                <w:color w:val="000000"/>
                <w:sz w:val="20"/>
                <w:szCs w:val="22"/>
              </w:rPr>
            </w:pPr>
          </w:p>
          <w:p w14:paraId="1811FDD8" w14:textId="77777777" w:rsidR="00456617" w:rsidRDefault="00456617" w:rsidP="00456617">
            <w:pPr>
              <w:pStyle w:val="xmsonormal"/>
              <w:ind w:left="284"/>
              <w:rPr>
                <w:rFonts w:asciiTheme="minorHAnsi" w:hAnsiTheme="minorHAnsi" w:cstheme="minorHAnsi"/>
                <w:color w:val="000000"/>
                <w:sz w:val="20"/>
                <w:szCs w:val="22"/>
              </w:rPr>
            </w:pPr>
          </w:p>
          <w:p w14:paraId="0543F9F9" w14:textId="77777777" w:rsidR="00456617" w:rsidRDefault="00456617" w:rsidP="00456617">
            <w:pPr>
              <w:pStyle w:val="xmsonormal"/>
              <w:ind w:left="284"/>
              <w:rPr>
                <w:rFonts w:asciiTheme="minorHAnsi" w:hAnsiTheme="minorHAnsi" w:cstheme="minorHAnsi"/>
                <w:color w:val="000000"/>
                <w:sz w:val="20"/>
                <w:szCs w:val="22"/>
              </w:rPr>
            </w:pPr>
          </w:p>
          <w:p w14:paraId="1BD98945" w14:textId="77777777" w:rsidR="00456617" w:rsidRDefault="00456617" w:rsidP="00456617">
            <w:pPr>
              <w:pStyle w:val="xmsonormal"/>
              <w:ind w:left="284"/>
              <w:rPr>
                <w:rFonts w:asciiTheme="minorHAnsi" w:hAnsiTheme="minorHAnsi" w:cstheme="minorHAnsi"/>
                <w:color w:val="000000"/>
                <w:sz w:val="20"/>
                <w:szCs w:val="22"/>
              </w:rPr>
            </w:pPr>
          </w:p>
          <w:p w14:paraId="0373DE4F" w14:textId="77777777" w:rsidR="00456617" w:rsidRDefault="00456617" w:rsidP="00456617">
            <w:pPr>
              <w:pStyle w:val="xmsonormal"/>
              <w:ind w:left="284"/>
              <w:rPr>
                <w:rFonts w:asciiTheme="minorHAnsi" w:hAnsiTheme="minorHAnsi" w:cstheme="minorHAnsi"/>
                <w:color w:val="000000"/>
                <w:sz w:val="20"/>
                <w:szCs w:val="22"/>
              </w:rPr>
            </w:pPr>
          </w:p>
          <w:p w14:paraId="0F241FB2" w14:textId="77777777" w:rsidR="00456617" w:rsidRDefault="00456617" w:rsidP="00456617">
            <w:pPr>
              <w:pStyle w:val="xmsonormal"/>
              <w:ind w:left="284"/>
              <w:rPr>
                <w:rFonts w:asciiTheme="minorHAnsi" w:hAnsiTheme="minorHAnsi" w:cstheme="minorHAnsi"/>
                <w:color w:val="000000"/>
                <w:sz w:val="20"/>
                <w:szCs w:val="22"/>
              </w:rPr>
            </w:pPr>
          </w:p>
          <w:p w14:paraId="77E09C78" w14:textId="77777777" w:rsidR="00456617" w:rsidRDefault="00456617" w:rsidP="00456617">
            <w:pPr>
              <w:pStyle w:val="xmsonormal"/>
              <w:ind w:left="284"/>
              <w:rPr>
                <w:rFonts w:asciiTheme="minorHAnsi" w:hAnsiTheme="minorHAnsi" w:cstheme="minorHAnsi"/>
                <w:color w:val="000000"/>
                <w:sz w:val="20"/>
                <w:szCs w:val="22"/>
              </w:rPr>
            </w:pPr>
          </w:p>
          <w:p w14:paraId="7EDF9942" w14:textId="77777777" w:rsidR="00456617" w:rsidRPr="0059217C" w:rsidRDefault="00456617" w:rsidP="00456617">
            <w:pPr>
              <w:pStyle w:val="xmsonormal"/>
              <w:ind w:left="284"/>
              <w:rPr>
                <w:rFonts w:asciiTheme="minorHAnsi" w:hAnsiTheme="minorHAnsi" w:cstheme="minorHAnsi"/>
                <w:color w:val="000000"/>
                <w:sz w:val="20"/>
                <w:szCs w:val="22"/>
              </w:rPr>
            </w:pPr>
          </w:p>
        </w:tc>
        <w:tc>
          <w:tcPr>
            <w:tcW w:w="4094" w:type="dxa"/>
            <w:vMerge w:val="restart"/>
          </w:tcPr>
          <w:p w14:paraId="630767F2" w14:textId="77777777" w:rsidR="00CD19B4" w:rsidRDefault="00456617" w:rsidP="00456617">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lastRenderedPageBreak/>
              <w:t xml:space="preserve">Only those that have completed risk assessments that have been signed off can gain access to the department. </w:t>
            </w:r>
          </w:p>
          <w:p w14:paraId="2E2B8934" w14:textId="77777777" w:rsidR="00456617" w:rsidRDefault="00456617" w:rsidP="00456617">
            <w:pPr>
              <w:pStyle w:val="xmsonormal"/>
              <w:rPr>
                <w:rFonts w:asciiTheme="minorHAnsi" w:hAnsiTheme="minorHAnsi" w:cs="Calibri"/>
                <w:color w:val="000000" w:themeColor="text1"/>
                <w:sz w:val="20"/>
                <w:szCs w:val="20"/>
              </w:rPr>
            </w:pPr>
            <w:r>
              <w:rPr>
                <w:rFonts w:asciiTheme="minorHAnsi" w:hAnsiTheme="minorHAnsi" w:cs="Calibri"/>
                <w:color w:val="000000" w:themeColor="text1"/>
                <w:sz w:val="20"/>
                <w:szCs w:val="20"/>
              </w:rPr>
              <w:t xml:space="preserve">As well as providing </w:t>
            </w:r>
            <w:r w:rsidRPr="101FB98C">
              <w:rPr>
                <w:rFonts w:asciiTheme="minorHAnsi" w:hAnsiTheme="minorHAnsi" w:cs="Calibri"/>
                <w:color w:val="000000" w:themeColor="text1"/>
                <w:sz w:val="20"/>
                <w:szCs w:val="20"/>
              </w:rPr>
              <w:t>access to wet-lab space and equipment to allow research staff to undertake work that cannot be carried out while off site</w:t>
            </w:r>
            <w:r>
              <w:rPr>
                <w:rFonts w:asciiTheme="minorHAnsi" w:hAnsiTheme="minorHAnsi" w:cs="Calibri"/>
                <w:color w:val="000000" w:themeColor="text1"/>
                <w:sz w:val="20"/>
                <w:szCs w:val="20"/>
              </w:rPr>
              <w:t xml:space="preserve">, this RA (as part of the Universities phase 2 of RTOSW) now also </w:t>
            </w:r>
            <w:r w:rsidRPr="101FB98C">
              <w:rPr>
                <w:rFonts w:asciiTheme="minorHAnsi" w:hAnsiTheme="minorHAnsi" w:cs="Calibri"/>
                <w:color w:val="000000" w:themeColor="text1"/>
                <w:sz w:val="20"/>
                <w:szCs w:val="20"/>
              </w:rPr>
              <w:t xml:space="preserve">aims to facilitate </w:t>
            </w:r>
            <w:r>
              <w:rPr>
                <w:rFonts w:asciiTheme="minorHAnsi" w:hAnsiTheme="minorHAnsi" w:cs="Calibri"/>
                <w:color w:val="000000" w:themeColor="text1"/>
                <w:sz w:val="20"/>
                <w:szCs w:val="20"/>
              </w:rPr>
              <w:t>the return of some office based staff.</w:t>
            </w:r>
          </w:p>
          <w:p w14:paraId="573B6502" w14:textId="77777777" w:rsidR="00456617" w:rsidRPr="0034580E" w:rsidRDefault="00456617" w:rsidP="00456617">
            <w:pPr>
              <w:pStyle w:val="xmsonormal"/>
              <w:rPr>
                <w:rFonts w:asciiTheme="minorHAnsi" w:hAnsiTheme="minorHAnsi" w:cstheme="minorHAnsi"/>
                <w:color w:val="000000"/>
                <w:sz w:val="20"/>
                <w:szCs w:val="20"/>
              </w:rPr>
            </w:pPr>
          </w:p>
          <w:p w14:paraId="1C9EE4C1" w14:textId="77777777" w:rsidR="00456617" w:rsidRPr="004C75E3" w:rsidRDefault="00456617" w:rsidP="00456617">
            <w:pPr>
              <w:pStyle w:val="xmsonormal"/>
              <w:rPr>
                <w:rFonts w:asciiTheme="minorHAnsi" w:hAnsiTheme="minorHAnsi" w:cstheme="minorBidi"/>
                <w:color w:val="000000" w:themeColor="text1"/>
                <w:sz w:val="20"/>
                <w:szCs w:val="20"/>
                <w:u w:val="single"/>
              </w:rPr>
            </w:pPr>
            <w:r w:rsidRPr="004C75E3">
              <w:rPr>
                <w:rFonts w:asciiTheme="minorHAnsi" w:hAnsiTheme="minorHAnsi" w:cstheme="minorBidi"/>
                <w:color w:val="000000" w:themeColor="text1"/>
                <w:sz w:val="20"/>
                <w:szCs w:val="20"/>
                <w:u w:val="single"/>
              </w:rPr>
              <w:t>Phase 1</w:t>
            </w:r>
          </w:p>
          <w:p w14:paraId="16BA9097" w14:textId="77777777" w:rsidR="00456617" w:rsidRDefault="00456617" w:rsidP="00456617">
            <w:pPr>
              <w:pStyle w:val="xmsonormal"/>
              <w:rPr>
                <w:rFonts w:asciiTheme="minorHAnsi" w:hAnsiTheme="minorHAnsi" w:cstheme="minorBidi"/>
                <w:color w:val="000000" w:themeColor="text1"/>
                <w:sz w:val="20"/>
                <w:szCs w:val="20"/>
              </w:rPr>
            </w:pPr>
            <w:r w:rsidRPr="101FB98C">
              <w:rPr>
                <w:rFonts w:asciiTheme="minorHAnsi" w:hAnsiTheme="minorHAnsi" w:cstheme="minorBidi"/>
                <w:color w:val="000000" w:themeColor="text1"/>
                <w:sz w:val="20"/>
                <w:szCs w:val="20"/>
              </w:rPr>
              <w:t xml:space="preserve">20 research staff have been identified, with the initial plan being that these will be split into 3 distinct groups (with no more than 8-10 staff on site any given time).   There are three main labs, these will have a maximum occupancy of 2 or 3 people initially and there is a small single occupancy room for </w:t>
            </w:r>
            <w:proofErr w:type="spellStart"/>
            <w:r w:rsidRPr="101FB98C">
              <w:rPr>
                <w:rFonts w:asciiTheme="minorHAnsi" w:hAnsiTheme="minorHAnsi" w:cstheme="minorBidi"/>
                <w:color w:val="000000" w:themeColor="text1"/>
                <w:sz w:val="20"/>
                <w:szCs w:val="20"/>
              </w:rPr>
              <w:t>microtomy</w:t>
            </w:r>
            <w:proofErr w:type="spellEnd"/>
            <w:r w:rsidRPr="101FB98C">
              <w:rPr>
                <w:rFonts w:asciiTheme="minorHAnsi" w:hAnsiTheme="minorHAnsi" w:cstheme="minorBidi"/>
                <w:color w:val="000000" w:themeColor="text1"/>
                <w:sz w:val="20"/>
                <w:szCs w:val="20"/>
              </w:rPr>
              <w:t xml:space="preserve"> work. Lab 6400 will be used in a later phase when required and is able to function with a one-way system. It is proposed that three cohorts of staff will work over three distinct shift patterns (8am-11am / 11.30am-2.30pm / 3pm-6pm) with 30 minutes cleaning and decontamination periods between shifts and at the end of the day. Or as </w:t>
            </w:r>
            <w:r w:rsidRPr="101FB98C">
              <w:rPr>
                <w:rFonts w:asciiTheme="minorHAnsi" w:hAnsiTheme="minorHAnsi" w:cstheme="minorBidi"/>
                <w:color w:val="000000" w:themeColor="text1"/>
                <w:sz w:val="20"/>
                <w:szCs w:val="20"/>
              </w:rPr>
              <w:lastRenderedPageBreak/>
              <w:t>guided by the line manager if these times are not suitable for the work proposed.</w:t>
            </w:r>
          </w:p>
          <w:p w14:paraId="0E49A77B" w14:textId="77777777" w:rsidR="00456617" w:rsidRDefault="00456617" w:rsidP="00456617">
            <w:pPr>
              <w:pStyle w:val="xmsonormal"/>
              <w:rPr>
                <w:rFonts w:asciiTheme="minorHAnsi" w:hAnsiTheme="minorHAnsi" w:cstheme="minorBidi"/>
                <w:color w:val="000000" w:themeColor="text1"/>
                <w:sz w:val="20"/>
                <w:szCs w:val="20"/>
              </w:rPr>
            </w:pPr>
          </w:p>
          <w:p w14:paraId="3AAADD1F" w14:textId="77777777" w:rsidR="00456617" w:rsidRDefault="00456617" w:rsidP="00456617">
            <w:pPr>
              <w:pStyle w:val="xmsonormal"/>
              <w:rPr>
                <w:rFonts w:asciiTheme="minorHAnsi" w:hAnsiTheme="minorHAnsi" w:cstheme="minorBidi"/>
                <w:color w:val="000000" w:themeColor="text1"/>
                <w:sz w:val="20"/>
                <w:szCs w:val="20"/>
                <w:u w:val="single"/>
              </w:rPr>
            </w:pPr>
            <w:r w:rsidRPr="004C75E3">
              <w:rPr>
                <w:rFonts w:asciiTheme="minorHAnsi" w:hAnsiTheme="minorHAnsi" w:cstheme="minorBidi"/>
                <w:color w:val="000000" w:themeColor="text1"/>
                <w:sz w:val="20"/>
                <w:szCs w:val="20"/>
                <w:u w:val="single"/>
              </w:rPr>
              <w:t>Phase 2</w:t>
            </w:r>
          </w:p>
          <w:p w14:paraId="47F1B405" w14:textId="77777777" w:rsidR="00456617" w:rsidRDefault="00456617" w:rsidP="00456617">
            <w:pPr>
              <w:pStyle w:val="xmsonormal"/>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 xml:space="preserve">Office based staff (in the areas identified in section 1) will be offered a phased RTOSW as determined by the basis of individual office risk assessments (see Template </w:t>
            </w:r>
            <w:r w:rsidRPr="00A37016">
              <w:rPr>
                <w:rFonts w:asciiTheme="minorHAnsi" w:hAnsiTheme="minorHAnsi" w:cstheme="minorBidi"/>
                <w:color w:val="000000" w:themeColor="text1"/>
                <w:sz w:val="20"/>
                <w:szCs w:val="20"/>
              </w:rPr>
              <w:t>Office Risk Assessment for Return to On-Site Working</w:t>
            </w:r>
            <w:r>
              <w:rPr>
                <w:rFonts w:asciiTheme="minorHAnsi" w:hAnsiTheme="minorHAnsi" w:cstheme="minorBidi"/>
                <w:color w:val="000000" w:themeColor="text1"/>
                <w:sz w:val="20"/>
                <w:szCs w:val="20"/>
              </w:rPr>
              <w:t xml:space="preserve"> and the generic RA  guidance document:</w:t>
            </w:r>
          </w:p>
          <w:p w14:paraId="1E9401C7" w14:textId="77777777" w:rsidR="00456617" w:rsidRPr="00B56422" w:rsidRDefault="00456617" w:rsidP="00456617">
            <w:pPr>
              <w:pStyle w:val="xmsonormal"/>
              <w:rPr>
                <w:rFonts w:asciiTheme="minorHAnsi" w:hAnsiTheme="minorHAnsi" w:cstheme="minorBidi"/>
                <w:color w:val="000000"/>
                <w:sz w:val="20"/>
                <w:szCs w:val="20"/>
              </w:rPr>
            </w:pPr>
            <w:r w:rsidRPr="00B56422">
              <w:rPr>
                <w:rFonts w:asciiTheme="minorHAnsi" w:hAnsiTheme="minorHAnsi" w:cstheme="minorBidi"/>
                <w:color w:val="000000" w:themeColor="text1"/>
                <w:sz w:val="20"/>
                <w:szCs w:val="20"/>
              </w:rPr>
              <w:t>RA#_032_COVID_RTOSW_Offices_V1.0</w:t>
            </w:r>
          </w:p>
          <w:p w14:paraId="2F150097" w14:textId="77777777" w:rsidR="00456617" w:rsidRPr="0034580E" w:rsidRDefault="00456617" w:rsidP="00456617">
            <w:pPr>
              <w:pStyle w:val="xmsonormal"/>
              <w:rPr>
                <w:rFonts w:asciiTheme="minorHAnsi" w:hAnsiTheme="minorHAnsi" w:cstheme="minorBidi"/>
                <w:color w:val="000000"/>
                <w:sz w:val="20"/>
                <w:szCs w:val="20"/>
              </w:rPr>
            </w:pPr>
            <w:r w:rsidRPr="101FB98C">
              <w:rPr>
                <w:rFonts w:asciiTheme="minorHAnsi" w:hAnsiTheme="minorHAnsi" w:cstheme="minorBidi"/>
                <w:color w:val="000000" w:themeColor="text1"/>
                <w:sz w:val="20"/>
                <w:szCs w:val="20"/>
              </w:rPr>
              <w:t xml:space="preserve">Visitors </w:t>
            </w:r>
            <w:r>
              <w:rPr>
                <w:rFonts w:asciiTheme="minorHAnsi" w:hAnsiTheme="minorHAnsi" w:cstheme="minorBidi"/>
                <w:color w:val="000000" w:themeColor="text1"/>
                <w:sz w:val="20"/>
                <w:szCs w:val="20"/>
              </w:rPr>
              <w:t>will continue to be</w:t>
            </w:r>
            <w:r w:rsidRPr="101FB98C">
              <w:rPr>
                <w:rFonts w:asciiTheme="minorHAnsi" w:hAnsiTheme="minorHAnsi" w:cstheme="minorBidi"/>
                <w:color w:val="000000" w:themeColor="text1"/>
                <w:sz w:val="20"/>
                <w:szCs w:val="20"/>
              </w:rPr>
              <w:t xml:space="preserve"> discouraged and only essential maintenance will be carried out.</w:t>
            </w:r>
            <w:r w:rsidRPr="101FB98C">
              <w:rPr>
                <w:rFonts w:asciiTheme="minorHAnsi" w:hAnsiTheme="minorHAnsi" w:cstheme="minorBidi"/>
                <w:sz w:val="20"/>
                <w:szCs w:val="20"/>
              </w:rPr>
              <w:t xml:space="preserve"> Contractors will be given an information sheet on arrival.</w:t>
            </w:r>
          </w:p>
          <w:p w14:paraId="53C47DC4" w14:textId="77777777" w:rsidR="00456617" w:rsidRPr="0034580E" w:rsidRDefault="00456617" w:rsidP="00456617">
            <w:pPr>
              <w:pStyle w:val="xmsonormal"/>
              <w:rPr>
                <w:rFonts w:asciiTheme="minorHAnsi" w:hAnsiTheme="minorHAnsi" w:cs="Calibri"/>
                <w:color w:val="000000"/>
                <w:sz w:val="20"/>
                <w:szCs w:val="20"/>
              </w:rPr>
            </w:pPr>
          </w:p>
          <w:p w14:paraId="3419AB09" w14:textId="77777777" w:rsidR="001F5F5A" w:rsidRPr="0034580E" w:rsidRDefault="001F5F5A" w:rsidP="001F5F5A">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Extensive measures have been put in place as part of the departments Athena Swan initiative.  These include:</w:t>
            </w:r>
            <w:r w:rsidRPr="0034580E">
              <w:rPr>
                <w:rStyle w:val="eop"/>
                <w:rFonts w:asciiTheme="minorHAnsi" w:hAnsiTheme="minorHAnsi" w:cs="Segoe UI"/>
                <w:sz w:val="20"/>
                <w:szCs w:val="20"/>
              </w:rPr>
              <w:t> </w:t>
            </w:r>
          </w:p>
          <w:p w14:paraId="57C34226" w14:textId="77777777" w:rsidR="001F5F5A" w:rsidRPr="0034580E" w:rsidRDefault="001F5F5A" w:rsidP="001F5F5A">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-NDS Health and Wellbeing webpages</w:t>
            </w:r>
            <w:r w:rsidRPr="0034580E">
              <w:rPr>
                <w:rStyle w:val="eop"/>
                <w:rFonts w:asciiTheme="minorHAnsi" w:hAnsiTheme="minorHAnsi" w:cs="Segoe UI"/>
                <w:sz w:val="20"/>
                <w:szCs w:val="20"/>
              </w:rPr>
              <w:t> </w:t>
            </w:r>
          </w:p>
          <w:p w14:paraId="78CD8963" w14:textId="77777777" w:rsidR="001F5F5A" w:rsidRPr="0034580E" w:rsidRDefault="001F5F5A" w:rsidP="001F5F5A">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Slack, a social and community page where staff members can share issues and interact informally</w:t>
            </w:r>
            <w:r w:rsidRPr="0034580E">
              <w:rPr>
                <w:rStyle w:val="eop"/>
                <w:rFonts w:asciiTheme="minorHAnsi" w:hAnsiTheme="minorHAnsi" w:cs="Segoe UI"/>
                <w:sz w:val="20"/>
                <w:szCs w:val="20"/>
              </w:rPr>
              <w:t> </w:t>
            </w:r>
          </w:p>
          <w:p w14:paraId="001C9627" w14:textId="77777777" w:rsidR="001F5F5A" w:rsidRPr="0034580E" w:rsidRDefault="001F5F5A" w:rsidP="001F5F5A">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The introduction of a mental health ‘First Aid’ team and support network</w:t>
            </w:r>
            <w:r w:rsidRPr="0034580E">
              <w:rPr>
                <w:rStyle w:val="eop"/>
                <w:rFonts w:asciiTheme="minorHAnsi" w:hAnsiTheme="minorHAnsi" w:cs="Segoe UI"/>
                <w:sz w:val="20"/>
                <w:szCs w:val="20"/>
              </w:rPr>
              <w:t> </w:t>
            </w:r>
          </w:p>
          <w:p w14:paraId="63B8FAF5" w14:textId="77777777" w:rsidR="001F5F5A" w:rsidRPr="0034580E" w:rsidRDefault="001F5F5A" w:rsidP="001F5F5A">
            <w:pPr>
              <w:pStyle w:val="paragraph"/>
              <w:spacing w:before="0" w:beforeAutospacing="0" w:after="0" w:afterAutospacing="0"/>
              <w:textAlignment w:val="baseline"/>
              <w:rPr>
                <w:rFonts w:asciiTheme="minorHAnsi" w:hAnsiTheme="minorHAnsi" w:cs="Segoe UI"/>
                <w:sz w:val="20"/>
                <w:szCs w:val="20"/>
              </w:rPr>
            </w:pPr>
            <w:r w:rsidRPr="0034580E">
              <w:rPr>
                <w:rStyle w:val="normaltextrun"/>
                <w:rFonts w:asciiTheme="minorHAnsi" w:hAnsiTheme="minorHAnsi" w:cs="Segoe UI"/>
                <w:sz w:val="20"/>
                <w:szCs w:val="20"/>
              </w:rPr>
              <w:t>A department wide mental health and wellbeing survey</w:t>
            </w:r>
            <w:r w:rsidRPr="0034580E">
              <w:rPr>
                <w:rStyle w:val="eop"/>
                <w:rFonts w:asciiTheme="minorHAnsi" w:hAnsiTheme="minorHAnsi" w:cs="Segoe UI"/>
                <w:sz w:val="20"/>
                <w:szCs w:val="20"/>
              </w:rPr>
              <w:t> </w:t>
            </w:r>
          </w:p>
          <w:p w14:paraId="4A8069F6" w14:textId="77777777" w:rsidR="001F5F5A" w:rsidRDefault="001F5F5A" w:rsidP="001F5F5A">
            <w:pPr>
              <w:pStyle w:val="paragraph"/>
              <w:spacing w:before="0" w:beforeAutospacing="0" w:after="0" w:afterAutospacing="0"/>
              <w:textAlignment w:val="baseline"/>
              <w:rPr>
                <w:rStyle w:val="eop"/>
                <w:rFonts w:asciiTheme="minorHAnsi" w:hAnsiTheme="minorHAnsi" w:cs="Segoe UI"/>
                <w:sz w:val="20"/>
                <w:szCs w:val="20"/>
              </w:rPr>
            </w:pPr>
            <w:r w:rsidRPr="0034580E">
              <w:rPr>
                <w:rStyle w:val="normaltextrun"/>
                <w:rFonts w:asciiTheme="minorHAnsi" w:hAnsiTheme="minorHAnsi" w:cs="Segoe UI"/>
                <w:sz w:val="20"/>
                <w:szCs w:val="20"/>
              </w:rPr>
              <w:t>The Workload Support scheme</w:t>
            </w:r>
            <w:r w:rsidRPr="0034580E">
              <w:rPr>
                <w:rStyle w:val="eop"/>
                <w:rFonts w:asciiTheme="minorHAnsi" w:hAnsiTheme="minorHAnsi" w:cs="Segoe UI"/>
                <w:sz w:val="20"/>
                <w:szCs w:val="20"/>
              </w:rPr>
              <w:t> </w:t>
            </w:r>
          </w:p>
          <w:p w14:paraId="3B6DEC3E" w14:textId="77777777" w:rsidR="001F5F5A" w:rsidRDefault="001F5F5A" w:rsidP="001F5F5A">
            <w:pPr>
              <w:pStyle w:val="paragraph"/>
              <w:spacing w:before="0" w:beforeAutospacing="0" w:after="0" w:afterAutospacing="0"/>
              <w:textAlignment w:val="baseline"/>
              <w:rPr>
                <w:rStyle w:val="eop"/>
                <w:rFonts w:asciiTheme="minorHAnsi" w:hAnsiTheme="minorHAnsi" w:cs="Segoe UI"/>
                <w:sz w:val="20"/>
                <w:szCs w:val="20"/>
              </w:rPr>
            </w:pPr>
            <w:r>
              <w:rPr>
                <w:rStyle w:val="eop"/>
                <w:rFonts w:asciiTheme="minorHAnsi" w:hAnsiTheme="minorHAnsi" w:cs="Segoe UI"/>
                <w:sz w:val="20"/>
                <w:szCs w:val="20"/>
              </w:rPr>
              <w:t xml:space="preserve">Occupational Health (OH) support for concerns about musculoskeletal disorders is available on the OH website: </w:t>
            </w:r>
            <w:hyperlink r:id="rId11" w:history="1">
              <w:r w:rsidRPr="00D37408">
                <w:rPr>
                  <w:rStyle w:val="Hyperlink"/>
                  <w:rFonts w:asciiTheme="minorHAnsi" w:hAnsiTheme="minorHAnsi" w:cs="Segoe UI"/>
                  <w:sz w:val="20"/>
                  <w:szCs w:val="20"/>
                </w:rPr>
                <w:t>https://occupationalhealth.admin.ox.ac.uk/</w:t>
              </w:r>
            </w:hyperlink>
          </w:p>
          <w:p w14:paraId="030CD341" w14:textId="77777777" w:rsidR="00456617" w:rsidRDefault="00456617" w:rsidP="00456617">
            <w:pPr>
              <w:pStyle w:val="xmsonormal"/>
              <w:rPr>
                <w:rFonts w:asciiTheme="minorHAnsi" w:hAnsiTheme="minorHAnsi" w:cstheme="minorHAnsi"/>
                <w:color w:val="000000"/>
                <w:sz w:val="20"/>
                <w:szCs w:val="22"/>
              </w:rPr>
            </w:pPr>
          </w:p>
          <w:p w14:paraId="1E111817" w14:textId="77777777" w:rsidR="001F5F5A" w:rsidRPr="0034580E" w:rsidRDefault="001F5F5A" w:rsidP="001F5F5A">
            <w:pPr>
              <w:pStyle w:val="xmsonormal"/>
              <w:rPr>
                <w:rFonts w:asciiTheme="minorHAnsi" w:hAnsiTheme="minorHAnsi" w:cs="Calibri"/>
                <w:color w:val="000000"/>
                <w:sz w:val="20"/>
                <w:szCs w:val="20"/>
              </w:rPr>
            </w:pPr>
            <w:r w:rsidRPr="0034580E">
              <w:rPr>
                <w:rFonts w:asciiTheme="minorHAnsi" w:hAnsiTheme="minorHAnsi" w:cs="Calibri"/>
                <w:color w:val="000000"/>
                <w:sz w:val="20"/>
                <w:szCs w:val="20"/>
              </w:rPr>
              <w:t xml:space="preserve">Salto key fob entry is logged electronically.   These records will be checked by HR and/or the laboratory and facilities manager to ensure </w:t>
            </w:r>
            <w:r w:rsidRPr="0034580E">
              <w:rPr>
                <w:rFonts w:asciiTheme="minorHAnsi" w:hAnsiTheme="minorHAnsi" w:cs="Calibri"/>
                <w:color w:val="000000"/>
                <w:sz w:val="20"/>
                <w:szCs w:val="20"/>
              </w:rPr>
              <w:lastRenderedPageBreak/>
              <w:t xml:space="preserve">staff are sticking to their allocated time periods during </w:t>
            </w:r>
            <w:r>
              <w:rPr>
                <w:rFonts w:asciiTheme="minorHAnsi" w:hAnsiTheme="minorHAnsi" w:cs="Calibri"/>
                <w:color w:val="000000"/>
                <w:sz w:val="20"/>
                <w:szCs w:val="20"/>
              </w:rPr>
              <w:t>phases 1 and 2 of RTOSW</w:t>
            </w:r>
          </w:p>
          <w:p w14:paraId="10D5FC08" w14:textId="77777777" w:rsidR="001F5F5A" w:rsidRPr="0059217C" w:rsidRDefault="001F5F5A" w:rsidP="00456617">
            <w:pPr>
              <w:pStyle w:val="xmsonormal"/>
              <w:rPr>
                <w:rFonts w:asciiTheme="minorHAnsi" w:hAnsiTheme="minorHAnsi" w:cstheme="minorHAnsi"/>
                <w:color w:val="000000"/>
                <w:sz w:val="20"/>
                <w:szCs w:val="22"/>
              </w:rPr>
            </w:pPr>
          </w:p>
        </w:tc>
        <w:tc>
          <w:tcPr>
            <w:tcW w:w="2514" w:type="dxa"/>
            <w:vMerge w:val="restart"/>
          </w:tcPr>
          <w:p w14:paraId="7C3288EF"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p>
        </w:tc>
        <w:tc>
          <w:tcPr>
            <w:tcW w:w="1133" w:type="dxa"/>
            <w:vMerge w:val="restart"/>
          </w:tcPr>
          <w:p w14:paraId="39BC2459" w14:textId="629F890F" w:rsidR="00CD19B4" w:rsidRPr="0059217C" w:rsidRDefault="00DF3498" w:rsidP="004C75E3">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t>Yes</w:t>
            </w:r>
          </w:p>
        </w:tc>
      </w:tr>
      <w:tr w:rsidR="00CD19B4" w:rsidRPr="0059217C" w14:paraId="09573333" w14:textId="77777777" w:rsidTr="004C75E3">
        <w:trPr>
          <w:trHeight w:val="186"/>
          <w:jc w:val="center"/>
        </w:trPr>
        <w:tc>
          <w:tcPr>
            <w:tcW w:w="667" w:type="dxa"/>
            <w:shd w:val="clear" w:color="auto" w:fill="FFF2CC" w:themeFill="accent4" w:themeFillTint="33"/>
          </w:tcPr>
          <w:p w14:paraId="6C09346A" w14:textId="77777777" w:rsidR="00CD19B4" w:rsidRPr="0059217C" w:rsidRDefault="00CD19B4" w:rsidP="00CD19B4">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382CC2AB" w14:textId="77777777" w:rsidR="00CD19B4" w:rsidRPr="0059217C" w:rsidRDefault="00CD19B4" w:rsidP="004C75E3">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Support Networks</w:t>
            </w:r>
          </w:p>
        </w:tc>
        <w:tc>
          <w:tcPr>
            <w:tcW w:w="3511" w:type="dxa"/>
            <w:shd w:val="clear" w:color="auto" w:fill="FFF2CC" w:themeFill="accent4" w:themeFillTint="33"/>
          </w:tcPr>
          <w:p w14:paraId="2834E3C7"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Consider the support networks required, both in the department and outside.</w:t>
            </w:r>
          </w:p>
          <w:p w14:paraId="101311FA"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the need for visitors.</w:t>
            </w:r>
          </w:p>
          <w:p w14:paraId="46A55EA4"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Limit visitors to specific times.</w:t>
            </w:r>
          </w:p>
          <w:p w14:paraId="512C839B"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Develop contractor control systems.</w:t>
            </w:r>
          </w:p>
        </w:tc>
        <w:tc>
          <w:tcPr>
            <w:tcW w:w="4094" w:type="dxa"/>
            <w:vMerge/>
          </w:tcPr>
          <w:p w14:paraId="33C1BCD5"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2A7603F5"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0C8299E9" w14:textId="77777777" w:rsidR="00CD19B4" w:rsidRPr="0059217C" w:rsidRDefault="00CD19B4" w:rsidP="004C75E3">
            <w:pPr>
              <w:pStyle w:val="xmsonormal"/>
              <w:ind w:left="284" w:hanging="284"/>
              <w:rPr>
                <w:rFonts w:asciiTheme="minorHAnsi" w:hAnsiTheme="minorHAnsi" w:cstheme="minorHAnsi"/>
                <w:i/>
                <w:color w:val="000000"/>
                <w:sz w:val="20"/>
                <w:szCs w:val="22"/>
              </w:rPr>
            </w:pPr>
          </w:p>
        </w:tc>
      </w:tr>
      <w:tr w:rsidR="00CD19B4" w:rsidRPr="0059217C" w14:paraId="65BA2A03" w14:textId="77777777" w:rsidTr="004C75E3">
        <w:trPr>
          <w:trHeight w:val="186"/>
          <w:jc w:val="center"/>
        </w:trPr>
        <w:tc>
          <w:tcPr>
            <w:tcW w:w="667" w:type="dxa"/>
            <w:shd w:val="clear" w:color="auto" w:fill="FFF2CC" w:themeFill="accent4" w:themeFillTint="33"/>
          </w:tcPr>
          <w:p w14:paraId="7153DDCD" w14:textId="77777777" w:rsidR="00CD19B4" w:rsidRPr="0059217C" w:rsidRDefault="00CD19B4" w:rsidP="00CD19B4">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3970FD1B" w14:textId="77777777" w:rsidR="00CD19B4" w:rsidRPr="0059217C" w:rsidRDefault="00CD19B4" w:rsidP="004C75E3">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Supporting Homeworking</w:t>
            </w:r>
          </w:p>
        </w:tc>
        <w:tc>
          <w:tcPr>
            <w:tcW w:w="3511" w:type="dxa"/>
            <w:shd w:val="clear" w:color="auto" w:fill="FFF2CC" w:themeFill="accent4" w:themeFillTint="33"/>
          </w:tcPr>
          <w:p w14:paraId="3EAAC38F"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Monitor the wellbeing of those at home and find ways to help them stay connected to the rest of the department.</w:t>
            </w:r>
          </w:p>
          <w:p w14:paraId="381D1B1E" w14:textId="77777777" w:rsidR="00CD19B4"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Check that those working from home can do so safely and effectively.</w:t>
            </w:r>
          </w:p>
          <w:p w14:paraId="4FA62364" w14:textId="77777777" w:rsidR="001F5F5A" w:rsidRDefault="001F5F5A" w:rsidP="001F5F5A">
            <w:pPr>
              <w:pStyle w:val="xmsonormal"/>
              <w:rPr>
                <w:rFonts w:asciiTheme="minorHAnsi" w:hAnsiTheme="minorHAnsi" w:cstheme="minorHAnsi"/>
                <w:color w:val="000000"/>
                <w:sz w:val="20"/>
                <w:szCs w:val="22"/>
              </w:rPr>
            </w:pPr>
          </w:p>
          <w:p w14:paraId="33A896D5" w14:textId="77777777" w:rsidR="001F5F5A" w:rsidRDefault="001F5F5A" w:rsidP="001F5F5A">
            <w:pPr>
              <w:pStyle w:val="xmsonormal"/>
              <w:rPr>
                <w:rFonts w:asciiTheme="minorHAnsi" w:hAnsiTheme="minorHAnsi" w:cstheme="minorHAnsi"/>
                <w:color w:val="000000"/>
                <w:sz w:val="20"/>
                <w:szCs w:val="22"/>
              </w:rPr>
            </w:pPr>
          </w:p>
          <w:p w14:paraId="65AF4B9C" w14:textId="77777777" w:rsidR="001F5F5A" w:rsidRDefault="001F5F5A" w:rsidP="001F5F5A">
            <w:pPr>
              <w:pStyle w:val="xmsonormal"/>
              <w:rPr>
                <w:rFonts w:asciiTheme="minorHAnsi" w:hAnsiTheme="minorHAnsi" w:cstheme="minorHAnsi"/>
                <w:color w:val="000000"/>
                <w:sz w:val="20"/>
                <w:szCs w:val="22"/>
              </w:rPr>
            </w:pPr>
          </w:p>
          <w:p w14:paraId="10F47E89" w14:textId="77777777" w:rsidR="001F5F5A" w:rsidRDefault="001F5F5A" w:rsidP="001F5F5A">
            <w:pPr>
              <w:pStyle w:val="xmsonormal"/>
              <w:rPr>
                <w:rFonts w:asciiTheme="minorHAnsi" w:hAnsiTheme="minorHAnsi" w:cstheme="minorHAnsi"/>
                <w:color w:val="000000"/>
                <w:sz w:val="20"/>
                <w:szCs w:val="22"/>
              </w:rPr>
            </w:pPr>
          </w:p>
          <w:p w14:paraId="0EA6FF9A" w14:textId="77777777" w:rsidR="001F5F5A" w:rsidRPr="0059217C" w:rsidRDefault="001F5F5A" w:rsidP="001F5F5A">
            <w:pPr>
              <w:pStyle w:val="xmsonormal"/>
              <w:rPr>
                <w:rFonts w:asciiTheme="minorHAnsi" w:hAnsiTheme="minorHAnsi" w:cstheme="minorHAnsi"/>
                <w:color w:val="000000"/>
                <w:sz w:val="20"/>
                <w:szCs w:val="22"/>
              </w:rPr>
            </w:pPr>
          </w:p>
        </w:tc>
        <w:tc>
          <w:tcPr>
            <w:tcW w:w="4094" w:type="dxa"/>
            <w:vMerge/>
          </w:tcPr>
          <w:p w14:paraId="37A86268"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51D3F0BE"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4AC7955F" w14:textId="77777777" w:rsidR="00CD19B4" w:rsidRPr="0059217C" w:rsidRDefault="00CD19B4" w:rsidP="004C75E3">
            <w:pPr>
              <w:pStyle w:val="xmsonormal"/>
              <w:rPr>
                <w:rFonts w:asciiTheme="minorHAnsi" w:hAnsiTheme="minorHAnsi" w:cstheme="minorHAnsi"/>
                <w:color w:val="000000"/>
                <w:sz w:val="20"/>
                <w:szCs w:val="22"/>
              </w:rPr>
            </w:pPr>
          </w:p>
        </w:tc>
      </w:tr>
      <w:tr w:rsidR="00CD19B4" w:rsidRPr="0059217C" w14:paraId="3A909BE2" w14:textId="77777777" w:rsidTr="004C75E3">
        <w:trPr>
          <w:trHeight w:val="186"/>
          <w:jc w:val="center"/>
        </w:trPr>
        <w:tc>
          <w:tcPr>
            <w:tcW w:w="667" w:type="dxa"/>
            <w:shd w:val="clear" w:color="auto" w:fill="FFF2CC" w:themeFill="accent4" w:themeFillTint="33"/>
          </w:tcPr>
          <w:p w14:paraId="31EAA063" w14:textId="77777777" w:rsidR="00CD19B4" w:rsidRPr="0059217C" w:rsidRDefault="00CD19B4" w:rsidP="00CD19B4">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1117D401" w14:textId="77777777" w:rsidR="00CD19B4" w:rsidRPr="0059217C" w:rsidRDefault="00CD19B4" w:rsidP="004C75E3">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Reintroducing lockdown measures or </w:t>
            </w:r>
            <w:r w:rsidRPr="0059217C">
              <w:rPr>
                <w:rFonts w:asciiTheme="minorHAnsi" w:hAnsiTheme="minorHAnsi" w:cstheme="minorHAnsi"/>
                <w:color w:val="000000"/>
                <w:sz w:val="20"/>
                <w:szCs w:val="22"/>
              </w:rPr>
              <w:lastRenderedPageBreak/>
              <w:t>responding to changes in the University BCP.</w:t>
            </w:r>
          </w:p>
        </w:tc>
        <w:tc>
          <w:tcPr>
            <w:tcW w:w="3511" w:type="dxa"/>
            <w:shd w:val="clear" w:color="auto" w:fill="FFF2CC" w:themeFill="accent4" w:themeFillTint="33"/>
          </w:tcPr>
          <w:p w14:paraId="5A2CDC44"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Identify how measures are going to be checked for suitability or effectiveness.</w:t>
            </w:r>
          </w:p>
          <w:p w14:paraId="060AF57F"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r>
              <w:rPr>
                <w:rFonts w:asciiTheme="minorHAnsi" w:hAnsiTheme="minorHAnsi" w:cstheme="minorHAnsi"/>
                <w:color w:val="000000"/>
                <w:sz w:val="20"/>
                <w:szCs w:val="22"/>
              </w:rPr>
              <w:lastRenderedPageBreak/>
              <w:t xml:space="preserve">Ensure </w:t>
            </w:r>
            <w:r w:rsidRPr="00E01710">
              <w:rPr>
                <w:rFonts w:asciiTheme="minorHAnsi" w:hAnsiTheme="minorHAnsi" w:cstheme="minorHAnsi"/>
                <w:color w:val="000000"/>
                <w:sz w:val="20"/>
                <w:szCs w:val="22"/>
              </w:rPr>
              <w:t>local</w:t>
            </w:r>
            <w:r w:rsidRPr="00CE34C9">
              <w:rPr>
                <w:rFonts w:asciiTheme="minorHAnsi" w:hAnsiTheme="minorHAnsi" w:cstheme="minorHAnsi"/>
                <w:color w:val="000000"/>
                <w:sz w:val="20"/>
                <w:szCs w:val="22"/>
              </w:rPr>
              <w:t xml:space="preserve"> contingency plans </w:t>
            </w:r>
            <w:r>
              <w:rPr>
                <w:rFonts w:asciiTheme="minorHAnsi" w:hAnsiTheme="minorHAnsi" w:cstheme="minorHAnsi"/>
                <w:color w:val="000000"/>
                <w:sz w:val="20"/>
                <w:szCs w:val="22"/>
              </w:rPr>
              <w:t>are in place</w:t>
            </w:r>
            <w:r w:rsidRPr="00CE34C9">
              <w:rPr>
                <w:rFonts w:asciiTheme="minorHAnsi" w:hAnsiTheme="minorHAnsi" w:cstheme="minorHAnsi"/>
                <w:color w:val="000000"/>
                <w:sz w:val="20"/>
                <w:szCs w:val="22"/>
              </w:rPr>
              <w:t xml:space="preserve">, including the appointment of a Single Point of Contact, </w:t>
            </w:r>
            <w:r>
              <w:rPr>
                <w:rFonts w:asciiTheme="minorHAnsi" w:hAnsiTheme="minorHAnsi" w:cstheme="minorHAnsi"/>
                <w:color w:val="000000"/>
                <w:sz w:val="20"/>
                <w:szCs w:val="22"/>
              </w:rPr>
              <w:t>as per</w:t>
            </w:r>
            <w:r w:rsidRPr="00CE34C9">
              <w:rPr>
                <w:rFonts w:asciiTheme="minorHAnsi" w:hAnsiTheme="minorHAnsi" w:cstheme="minorHAnsi"/>
                <w:color w:val="000000"/>
                <w:sz w:val="20"/>
                <w:szCs w:val="22"/>
              </w:rPr>
              <w:t xml:space="preserve"> </w:t>
            </w:r>
            <w:r>
              <w:rPr>
                <w:rFonts w:asciiTheme="minorHAnsi" w:hAnsiTheme="minorHAnsi" w:cstheme="minorHAnsi"/>
                <w:color w:val="000000"/>
                <w:sz w:val="20"/>
                <w:szCs w:val="22"/>
              </w:rPr>
              <w:t xml:space="preserve">University </w:t>
            </w:r>
            <w:hyperlink r:id="rId12" w:history="1">
              <w:r w:rsidRPr="004B12F3">
                <w:rPr>
                  <w:rStyle w:val="Hyperlink"/>
                  <w:rFonts w:asciiTheme="minorHAnsi" w:hAnsiTheme="minorHAnsi" w:cstheme="minorHAnsi"/>
                  <w:sz w:val="20"/>
                  <w:szCs w:val="22"/>
                </w:rPr>
                <w:t>business continuity guidance and protocols</w:t>
              </w:r>
            </w:hyperlink>
            <w:r w:rsidRPr="0059217C">
              <w:rPr>
                <w:rFonts w:asciiTheme="minorHAnsi" w:hAnsiTheme="minorHAnsi" w:cstheme="minorHAnsi"/>
                <w:color w:val="000000"/>
                <w:sz w:val="20"/>
                <w:szCs w:val="22"/>
              </w:rPr>
              <w:t>.</w:t>
            </w:r>
          </w:p>
        </w:tc>
        <w:tc>
          <w:tcPr>
            <w:tcW w:w="4094" w:type="dxa"/>
            <w:vMerge/>
          </w:tcPr>
          <w:p w14:paraId="6D78C5FA"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4D4FF48A" w14:textId="77777777" w:rsidR="00CD19B4" w:rsidRPr="0059217C" w:rsidRDefault="00CD19B4" w:rsidP="00CD19B4">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0F65418E" w14:textId="77777777" w:rsidR="00CD19B4" w:rsidRPr="0059217C" w:rsidRDefault="00CD19B4" w:rsidP="004C75E3">
            <w:pPr>
              <w:pStyle w:val="xmsonormal"/>
              <w:rPr>
                <w:rFonts w:asciiTheme="minorHAnsi" w:hAnsiTheme="minorHAnsi" w:cstheme="minorHAnsi"/>
                <w:color w:val="000000"/>
                <w:sz w:val="20"/>
                <w:szCs w:val="22"/>
              </w:rPr>
            </w:pPr>
          </w:p>
        </w:tc>
      </w:tr>
      <w:tr w:rsidR="00CD19B4" w:rsidRPr="0059217C" w14:paraId="2F30AE41" w14:textId="77777777" w:rsidTr="004C75E3">
        <w:trPr>
          <w:jc w:val="center"/>
        </w:trPr>
        <w:tc>
          <w:tcPr>
            <w:tcW w:w="13608" w:type="dxa"/>
            <w:gridSpan w:val="6"/>
            <w:tcBorders>
              <w:top w:val="single" w:sz="4" w:space="0" w:color="auto"/>
              <w:left w:val="nil"/>
              <w:bottom w:val="single" w:sz="4" w:space="0" w:color="auto"/>
              <w:right w:val="nil"/>
            </w:tcBorders>
            <w:shd w:val="clear" w:color="auto" w:fill="auto"/>
          </w:tcPr>
          <w:p w14:paraId="58B908E3" w14:textId="77777777" w:rsidR="00CD19B4" w:rsidRPr="0059217C" w:rsidRDefault="00CD19B4" w:rsidP="004C75E3">
            <w:pPr>
              <w:pStyle w:val="Default"/>
              <w:rPr>
                <w:rFonts w:asciiTheme="minorHAnsi" w:hAnsiTheme="minorHAnsi" w:cstheme="minorHAnsi"/>
                <w:b/>
                <w:sz w:val="22"/>
                <w:szCs w:val="22"/>
              </w:rPr>
            </w:pPr>
          </w:p>
          <w:p w14:paraId="4D96D9DC" w14:textId="77777777" w:rsidR="00CD19B4" w:rsidRPr="0059217C" w:rsidRDefault="00CD19B4" w:rsidP="004C75E3">
            <w:pPr>
              <w:pStyle w:val="Default"/>
              <w:rPr>
                <w:rFonts w:asciiTheme="minorHAnsi" w:hAnsiTheme="minorHAnsi" w:cstheme="minorHAnsi"/>
                <w:b/>
                <w:sz w:val="22"/>
                <w:szCs w:val="22"/>
              </w:rPr>
            </w:pPr>
          </w:p>
        </w:tc>
      </w:tr>
      <w:tr w:rsidR="00CD19B4" w:rsidRPr="0059217C" w14:paraId="1C23D00C" w14:textId="77777777" w:rsidTr="004C75E3">
        <w:trPr>
          <w:jc w:val="center"/>
        </w:trPr>
        <w:tc>
          <w:tcPr>
            <w:tcW w:w="13608" w:type="dxa"/>
            <w:gridSpan w:val="6"/>
            <w:tcBorders>
              <w:top w:val="single" w:sz="4" w:space="0" w:color="auto"/>
            </w:tcBorders>
            <w:shd w:val="clear" w:color="auto" w:fill="DEEAF6" w:themeFill="accent1" w:themeFillTint="33"/>
          </w:tcPr>
          <w:p w14:paraId="7999CB93" w14:textId="77777777" w:rsidR="00CD19B4" w:rsidRPr="0059217C" w:rsidRDefault="00CD19B4" w:rsidP="00CD19B4">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ASSISTING THOSE EXPERIENCING SYMPTOMS, SELF ISOLATING, OR WITH SPECIFIC ASSESSED NEEDS TO AVOID ONSITE ACTIVITIES</w:t>
            </w:r>
          </w:p>
        </w:tc>
      </w:tr>
      <w:tr w:rsidR="00CD19B4" w:rsidRPr="0059217C" w14:paraId="40780975" w14:textId="77777777" w:rsidTr="004C75E3">
        <w:trPr>
          <w:trHeight w:val="70"/>
          <w:jc w:val="center"/>
        </w:trPr>
        <w:tc>
          <w:tcPr>
            <w:tcW w:w="667" w:type="dxa"/>
            <w:shd w:val="clear" w:color="auto" w:fill="F2F2F2" w:themeFill="background1" w:themeFillShade="F2"/>
          </w:tcPr>
          <w:p w14:paraId="24F129C3"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9" w:type="dxa"/>
            <w:shd w:val="clear" w:color="auto" w:fill="F2F2F2" w:themeFill="background1" w:themeFillShade="F2"/>
          </w:tcPr>
          <w:p w14:paraId="52DBE9AB"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59A01811"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094" w:type="dxa"/>
            <w:shd w:val="clear" w:color="auto" w:fill="F2F2F2" w:themeFill="background1" w:themeFillShade="F2"/>
          </w:tcPr>
          <w:p w14:paraId="6DC820EF"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514" w:type="dxa"/>
            <w:shd w:val="clear" w:color="auto" w:fill="F2F2F2" w:themeFill="background1" w:themeFillShade="F2"/>
          </w:tcPr>
          <w:p w14:paraId="31A46C15"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33" w:type="dxa"/>
            <w:shd w:val="clear" w:color="auto" w:fill="F2F2F2" w:themeFill="background1" w:themeFillShade="F2"/>
          </w:tcPr>
          <w:p w14:paraId="0BD333D4" w14:textId="77777777" w:rsidR="00CD19B4" w:rsidRPr="0059217C" w:rsidRDefault="00CD19B4" w:rsidP="004C75E3">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0B71AB" w:rsidRPr="0059217C" w14:paraId="373E1001" w14:textId="77777777" w:rsidTr="004C75E3">
        <w:trPr>
          <w:trHeight w:val="186"/>
          <w:jc w:val="center"/>
        </w:trPr>
        <w:tc>
          <w:tcPr>
            <w:tcW w:w="667" w:type="dxa"/>
            <w:shd w:val="clear" w:color="auto" w:fill="FFF2CC" w:themeFill="accent4" w:themeFillTint="33"/>
          </w:tcPr>
          <w:p w14:paraId="580FA53E" w14:textId="77777777" w:rsidR="000B71AB" w:rsidRPr="0059217C" w:rsidRDefault="000B71AB" w:rsidP="000B71AB">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6B433042" w14:textId="77777777" w:rsidR="000B71AB" w:rsidRPr="0059217C" w:rsidRDefault="000B71AB" w:rsidP="000B71AB">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Supporting those who are self-isolating</w:t>
            </w:r>
          </w:p>
        </w:tc>
        <w:tc>
          <w:tcPr>
            <w:tcW w:w="3511" w:type="dxa"/>
            <w:shd w:val="clear" w:color="auto" w:fill="FFF2CC" w:themeFill="accent4" w:themeFillTint="33"/>
          </w:tcPr>
          <w:p w14:paraId="0B9F5408"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Enable individuals to work from home while self-isolating, as appropriate.</w:t>
            </w:r>
          </w:p>
          <w:p w14:paraId="7A677AB7"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Ensure University guidance for people who have symptoms and those who live with others who have symptoms is followed.</w:t>
            </w:r>
          </w:p>
        </w:tc>
        <w:tc>
          <w:tcPr>
            <w:tcW w:w="4094" w:type="dxa"/>
            <w:vMerge w:val="restart"/>
          </w:tcPr>
          <w:p w14:paraId="6EDBA714" w14:textId="77777777" w:rsidR="000B71AB" w:rsidRDefault="000B71AB" w:rsidP="000B71AB">
            <w:pPr>
              <w:rPr>
                <w:sz w:val="20"/>
                <w:szCs w:val="20"/>
              </w:rPr>
            </w:pPr>
            <w:r>
              <w:rPr>
                <w:sz w:val="20"/>
                <w:szCs w:val="20"/>
              </w:rPr>
              <w:t>All NDS staff with symptoms of COVID-19 should</w:t>
            </w:r>
          </w:p>
          <w:p w14:paraId="7BA599FB" w14:textId="77777777" w:rsidR="000B71AB" w:rsidRDefault="000B71AB" w:rsidP="000B71AB">
            <w:pPr>
              <w:rPr>
                <w:sz w:val="20"/>
                <w:szCs w:val="20"/>
              </w:rPr>
            </w:pPr>
            <w:r>
              <w:rPr>
                <w:sz w:val="20"/>
                <w:szCs w:val="20"/>
              </w:rPr>
              <w:t>Now follow the guidance and instruction in the document:</w:t>
            </w:r>
          </w:p>
          <w:p w14:paraId="1B112BCB" w14:textId="77777777" w:rsidR="000B71AB" w:rsidRPr="005C337B" w:rsidRDefault="000B71AB" w:rsidP="000B71AB">
            <w:pPr>
              <w:rPr>
                <w:rFonts w:cstheme="minorHAnsi"/>
                <w:b/>
                <w:sz w:val="20"/>
                <w:szCs w:val="20"/>
              </w:rPr>
            </w:pPr>
            <w:r w:rsidRPr="005C337B">
              <w:rPr>
                <w:rFonts w:cstheme="minorHAnsi"/>
                <w:b/>
                <w:sz w:val="20"/>
                <w:szCs w:val="20"/>
                <w:lang w:eastAsia="en-GB"/>
              </w:rPr>
              <w:t xml:space="preserve">Protocol for suspected Covid cases amongst staff and students.   </w:t>
            </w:r>
          </w:p>
          <w:p w14:paraId="7CC9DD17" w14:textId="77777777" w:rsidR="000B71AB" w:rsidRDefault="000B71AB" w:rsidP="000B71AB">
            <w:pPr>
              <w:rPr>
                <w:sz w:val="20"/>
                <w:szCs w:val="20"/>
              </w:rPr>
            </w:pPr>
          </w:p>
          <w:p w14:paraId="6733AD18" w14:textId="77777777" w:rsidR="000B71AB" w:rsidRDefault="000B71AB" w:rsidP="000B71AB">
            <w:pPr>
              <w:rPr>
                <w:sz w:val="20"/>
                <w:szCs w:val="20"/>
              </w:rPr>
            </w:pPr>
          </w:p>
          <w:p w14:paraId="448467BB" w14:textId="4536E31A" w:rsidR="000B71AB" w:rsidRDefault="000B71AB" w:rsidP="000B71AB">
            <w:pPr>
              <w:rPr>
                <w:sz w:val="20"/>
                <w:szCs w:val="20"/>
              </w:rPr>
            </w:pPr>
            <w:r w:rsidRPr="0034580E">
              <w:rPr>
                <w:sz w:val="20"/>
                <w:szCs w:val="20"/>
              </w:rPr>
              <w:t>Staff in at-risk groups should follow government guidelines</w:t>
            </w:r>
            <w:r>
              <w:rPr>
                <w:sz w:val="20"/>
                <w:szCs w:val="20"/>
              </w:rPr>
              <w:t xml:space="preserve"> (a </w:t>
            </w:r>
            <w:r w:rsidR="005C337B">
              <w:rPr>
                <w:sz w:val="20"/>
                <w:szCs w:val="20"/>
              </w:rPr>
              <w:t>self-assessment</w:t>
            </w:r>
            <w:r>
              <w:rPr>
                <w:sz w:val="20"/>
                <w:szCs w:val="20"/>
              </w:rPr>
              <w:t xml:space="preserve"> of vulnerability tool is also available on the OH website: </w:t>
            </w:r>
            <w:hyperlink r:id="rId13" w:history="1">
              <w:r w:rsidRPr="00D37408">
                <w:rPr>
                  <w:rStyle w:val="Hyperlink"/>
                  <w:sz w:val="20"/>
                  <w:szCs w:val="20"/>
                </w:rPr>
                <w:t>https://occupationalhealth.admin.ox.ac.uk/</w:t>
              </w:r>
            </w:hyperlink>
          </w:p>
          <w:p w14:paraId="268C4DFF" w14:textId="77777777" w:rsidR="000B71AB" w:rsidRDefault="000B71AB" w:rsidP="000B71AB">
            <w:pPr>
              <w:rPr>
                <w:sz w:val="20"/>
                <w:szCs w:val="20"/>
              </w:rPr>
            </w:pPr>
          </w:p>
          <w:p w14:paraId="6F98FA0A" w14:textId="77777777" w:rsidR="000B71AB" w:rsidRPr="0034580E" w:rsidRDefault="000B71AB" w:rsidP="000B71AB">
            <w:pPr>
              <w:rPr>
                <w:sz w:val="20"/>
                <w:szCs w:val="20"/>
              </w:rPr>
            </w:pPr>
            <w:r w:rsidRPr="0034580E">
              <w:rPr>
                <w:sz w:val="20"/>
                <w:szCs w:val="20"/>
              </w:rPr>
              <w:t xml:space="preserve">Notify your line manager or HR if they are or if those in their household are self-isolating/ have been advised to shield or of any personal circumstances </w:t>
            </w:r>
            <w:r w:rsidRPr="0034580E">
              <w:rPr>
                <w:rFonts w:cstheme="minorHAnsi"/>
                <w:color w:val="191919"/>
                <w:sz w:val="20"/>
                <w:szCs w:val="20"/>
                <w:lang w:val="en-US"/>
              </w:rPr>
              <w:t>including caring responsibilities, whether you or a member of their household is in a clinically vulnerable group, if you consider yourself to be at greater risk because of their ethnicity, and if you have health conditions and/or disabilities.</w:t>
            </w:r>
          </w:p>
          <w:p w14:paraId="5ABD39A2" w14:textId="77777777" w:rsidR="000B71AB" w:rsidRPr="0034580E" w:rsidRDefault="000B71AB" w:rsidP="000B71AB">
            <w:pPr>
              <w:pStyle w:val="xmsonormal"/>
              <w:rPr>
                <w:rFonts w:asciiTheme="minorHAnsi" w:hAnsiTheme="minorHAnsi" w:cstheme="minorHAnsi"/>
                <w:color w:val="000000"/>
                <w:sz w:val="20"/>
                <w:szCs w:val="20"/>
              </w:rPr>
            </w:pPr>
          </w:p>
          <w:p w14:paraId="2858DA30" w14:textId="77777777" w:rsidR="000B71AB" w:rsidRPr="0034580E" w:rsidRDefault="000B71AB" w:rsidP="000B71AB">
            <w:pPr>
              <w:pStyle w:val="p1"/>
              <w:rPr>
                <w:rFonts w:asciiTheme="minorHAnsi" w:hAnsiTheme="minorHAnsi"/>
                <w:sz w:val="20"/>
                <w:szCs w:val="20"/>
              </w:rPr>
            </w:pPr>
            <w:r w:rsidRPr="0034580E">
              <w:rPr>
                <w:rFonts w:asciiTheme="minorHAnsi" w:hAnsiTheme="minorHAnsi"/>
                <w:sz w:val="20"/>
                <w:szCs w:val="20"/>
              </w:rPr>
              <w:t xml:space="preserve">All staff must self-isolate as per PHE guidelines if they, or any household contact, develop any </w:t>
            </w:r>
            <w:r w:rsidRPr="0034580E">
              <w:rPr>
                <w:rFonts w:asciiTheme="minorHAnsi" w:hAnsiTheme="minorHAnsi"/>
                <w:sz w:val="20"/>
                <w:szCs w:val="20"/>
              </w:rPr>
              <w:lastRenderedPageBreak/>
              <w:t>symptoms of Covid 19</w:t>
            </w:r>
            <w:r>
              <w:rPr>
                <w:rFonts w:asciiTheme="minorHAnsi" w:hAnsiTheme="minorHAnsi"/>
                <w:sz w:val="20"/>
                <w:szCs w:val="20"/>
              </w:rPr>
              <w:t xml:space="preserve"> or have been contacted by PHE contact tracing.  As above they should then refer to the guidance and instruction in the document: </w:t>
            </w:r>
            <w:r w:rsidRPr="004C75E3">
              <w:rPr>
                <w:rFonts w:asciiTheme="minorHAnsi" w:hAnsiTheme="minorHAnsi"/>
                <w:b/>
                <w:sz w:val="20"/>
                <w:szCs w:val="20"/>
              </w:rPr>
              <w:t>Protocol for suspected Covid cases amongst staff and students.</w:t>
            </w:r>
            <w:r w:rsidRPr="00AF01F4">
              <w:rPr>
                <w:rFonts w:asciiTheme="minorHAnsi" w:hAnsiTheme="minorHAnsi"/>
                <w:sz w:val="20"/>
                <w:szCs w:val="20"/>
              </w:rPr>
              <w:t xml:space="preserve">  </w:t>
            </w:r>
          </w:p>
          <w:p w14:paraId="73B73136" w14:textId="78391836" w:rsidR="000B71AB" w:rsidRDefault="000B71AB" w:rsidP="004C75E3">
            <w:pPr>
              <w:pStyle w:val="p1"/>
              <w:jc w:val="both"/>
              <w:rPr>
                <w:rFonts w:asciiTheme="minorHAnsi" w:hAnsiTheme="minorHAnsi"/>
                <w:sz w:val="20"/>
                <w:szCs w:val="20"/>
              </w:rPr>
            </w:pPr>
            <w:r w:rsidRPr="582D06EB">
              <w:rPr>
                <w:rFonts w:asciiTheme="minorHAnsi" w:hAnsiTheme="minorHAnsi"/>
                <w:sz w:val="20"/>
                <w:szCs w:val="20"/>
              </w:rPr>
              <w:t>If staff develop symptoms at work</w:t>
            </w:r>
            <w:r>
              <w:rPr>
                <w:rFonts w:asciiTheme="minorHAnsi" w:hAnsiTheme="minorHAnsi"/>
                <w:sz w:val="20"/>
                <w:szCs w:val="20"/>
              </w:rPr>
              <w:t>,</w:t>
            </w:r>
            <w:r w:rsidRPr="582D06EB">
              <w:rPr>
                <w:rFonts w:asciiTheme="minorHAnsi" w:hAnsiTheme="minorHAnsi"/>
                <w:sz w:val="20"/>
                <w:szCs w:val="20"/>
              </w:rPr>
              <w:t xml:space="preserve"> they </w:t>
            </w:r>
            <w:r w:rsidR="005C337B" w:rsidRPr="582D06EB">
              <w:rPr>
                <w:rFonts w:asciiTheme="minorHAnsi" w:hAnsiTheme="minorHAnsi"/>
                <w:sz w:val="20"/>
                <w:szCs w:val="20"/>
              </w:rPr>
              <w:t xml:space="preserve">should </w:t>
            </w:r>
            <w:r w:rsidR="005C337B" w:rsidRPr="00AF01F4">
              <w:rPr>
                <w:rFonts w:asciiTheme="minorHAnsi" w:hAnsiTheme="minorHAnsi"/>
                <w:sz w:val="20"/>
                <w:szCs w:val="20"/>
              </w:rPr>
              <w:t>return</w:t>
            </w:r>
            <w:r w:rsidRPr="00AF01F4">
              <w:rPr>
                <w:rFonts w:asciiTheme="minorHAnsi" w:hAnsiTheme="minorHAnsi"/>
                <w:sz w:val="20"/>
                <w:szCs w:val="20"/>
              </w:rPr>
              <w:t xml:space="preserve"> to their place of residence immediately (if they are well enough to do so), self-isolate, and seek a test.  </w:t>
            </w:r>
          </w:p>
          <w:p w14:paraId="55E7D349" w14:textId="77777777" w:rsidR="000B71AB" w:rsidRDefault="000B71AB" w:rsidP="004C75E3">
            <w:pPr>
              <w:pStyle w:val="p1"/>
              <w:jc w:val="both"/>
              <w:rPr>
                <w:rFonts w:asciiTheme="minorHAnsi" w:hAnsiTheme="minorHAnsi"/>
                <w:sz w:val="20"/>
                <w:szCs w:val="20"/>
              </w:rPr>
            </w:pPr>
            <w:r w:rsidRPr="00AF01F4">
              <w:rPr>
                <w:rFonts w:asciiTheme="minorHAnsi" w:hAnsiTheme="minorHAnsi"/>
                <w:sz w:val="20"/>
                <w:szCs w:val="20"/>
              </w:rPr>
              <w:t xml:space="preserve">If a member of staff or student develops symptoms of possible coronavirus whilst at home, they should </w:t>
            </w:r>
            <w:r w:rsidRPr="004C75E3">
              <w:rPr>
                <w:rFonts w:asciiTheme="minorHAnsi" w:hAnsiTheme="minorHAnsi"/>
                <w:b/>
                <w:sz w:val="20"/>
                <w:szCs w:val="20"/>
              </w:rPr>
              <w:t>not come in to work/classes</w:t>
            </w:r>
            <w:r w:rsidRPr="00AF01F4">
              <w:rPr>
                <w:rFonts w:asciiTheme="minorHAnsi" w:hAnsiTheme="minorHAnsi"/>
                <w:sz w:val="20"/>
                <w:szCs w:val="20"/>
              </w:rPr>
              <w:t xml:space="preserve">. They must self-isolate and seek a test.  </w:t>
            </w:r>
          </w:p>
          <w:p w14:paraId="39A17C4C" w14:textId="77777777" w:rsidR="000B71AB" w:rsidRPr="0034580E" w:rsidRDefault="000B71AB" w:rsidP="004C75E3">
            <w:pPr>
              <w:pStyle w:val="p1"/>
              <w:jc w:val="both"/>
              <w:rPr>
                <w:rFonts w:asciiTheme="minorHAnsi" w:hAnsiTheme="minorHAnsi" w:cstheme="minorHAnsi"/>
                <w:color w:val="000000"/>
                <w:sz w:val="20"/>
                <w:szCs w:val="20"/>
              </w:rPr>
            </w:pPr>
            <w:r>
              <w:rPr>
                <w:rFonts w:asciiTheme="minorHAnsi" w:hAnsiTheme="minorHAnsi"/>
                <w:sz w:val="20"/>
                <w:szCs w:val="20"/>
              </w:rPr>
              <w:t xml:space="preserve">In both cases they (or somebody acting on their behalf must notify the NDS Single Point of Contact (SPOC) as per the </w:t>
            </w:r>
            <w:r w:rsidRPr="005C337B">
              <w:rPr>
                <w:rFonts w:asciiTheme="minorHAnsi" w:hAnsiTheme="minorHAnsi" w:cstheme="minorHAnsi"/>
                <w:b/>
                <w:sz w:val="20"/>
                <w:szCs w:val="20"/>
              </w:rPr>
              <w:t>Protocol for suspected Covid cases</w:t>
            </w:r>
            <w:r>
              <w:rPr>
                <w:rFonts w:asciiTheme="minorHAnsi" w:hAnsiTheme="minorHAnsi"/>
                <w:sz w:val="20"/>
                <w:szCs w:val="20"/>
              </w:rPr>
              <w:t xml:space="preserve"> document.</w:t>
            </w:r>
          </w:p>
        </w:tc>
        <w:tc>
          <w:tcPr>
            <w:tcW w:w="2514" w:type="dxa"/>
            <w:vMerge w:val="restart"/>
          </w:tcPr>
          <w:p w14:paraId="032A5537"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p>
        </w:tc>
        <w:tc>
          <w:tcPr>
            <w:tcW w:w="1133" w:type="dxa"/>
            <w:vMerge w:val="restart"/>
          </w:tcPr>
          <w:p w14:paraId="0A13DE26" w14:textId="1DC6C52C" w:rsidR="000B71AB" w:rsidRPr="0059217C" w:rsidRDefault="00E126F1" w:rsidP="000B71AB">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t>Yes</w:t>
            </w:r>
          </w:p>
        </w:tc>
      </w:tr>
      <w:tr w:rsidR="000B71AB" w:rsidRPr="0059217C" w14:paraId="52021B87" w14:textId="77777777" w:rsidTr="004C75E3">
        <w:trPr>
          <w:trHeight w:val="983"/>
          <w:jc w:val="center"/>
        </w:trPr>
        <w:tc>
          <w:tcPr>
            <w:tcW w:w="667" w:type="dxa"/>
            <w:shd w:val="clear" w:color="auto" w:fill="FFF2CC" w:themeFill="accent4" w:themeFillTint="33"/>
          </w:tcPr>
          <w:p w14:paraId="62F8C9AC" w14:textId="77777777" w:rsidR="000B71AB" w:rsidRPr="0059217C" w:rsidRDefault="000B71AB" w:rsidP="000B71AB">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7D5DBBCC" w14:textId="77777777" w:rsidR="000B71AB" w:rsidRPr="0059217C" w:rsidRDefault="000B71AB" w:rsidP="000B71AB">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Protecting people who may be at higher risk and ensuring equality in the workplace</w:t>
            </w:r>
          </w:p>
        </w:tc>
        <w:tc>
          <w:tcPr>
            <w:tcW w:w="3511" w:type="dxa"/>
            <w:shd w:val="clear" w:color="auto" w:fill="FFF2CC" w:themeFill="accent4" w:themeFillTint="33"/>
          </w:tcPr>
          <w:p w14:paraId="0FFA8C08" w14:textId="77777777" w:rsidR="000B71AB" w:rsidRPr="004B12F3" w:rsidRDefault="000B71AB" w:rsidP="000B71AB">
            <w:pPr>
              <w:pStyle w:val="xmsonormal"/>
              <w:numPr>
                <w:ilvl w:val="0"/>
                <w:numId w:val="4"/>
              </w:numPr>
              <w:ind w:left="284" w:hanging="284"/>
              <w:rPr>
                <w:rFonts w:asciiTheme="minorHAnsi" w:hAnsiTheme="minorHAnsi" w:cstheme="minorHAnsi"/>
                <w:color w:val="000000"/>
                <w:sz w:val="20"/>
                <w:szCs w:val="22"/>
                <w:highlight w:val="cyan"/>
              </w:rPr>
            </w:pPr>
            <w:r w:rsidRPr="004B12F3">
              <w:rPr>
                <w:rFonts w:asciiTheme="minorHAnsi" w:hAnsiTheme="minorHAnsi" w:cstheme="minorHAnsi"/>
                <w:color w:val="000000"/>
                <w:sz w:val="20"/>
                <w:szCs w:val="22"/>
                <w:highlight w:val="cyan"/>
              </w:rPr>
              <w:t xml:space="preserve">Ensure processes are in place to help identify those in a high risk category following an </w:t>
            </w:r>
            <w:hyperlink r:id="rId14" w:history="1">
              <w:r w:rsidRPr="004B12F3">
                <w:rPr>
                  <w:rStyle w:val="Hyperlink"/>
                  <w:rFonts w:asciiTheme="minorHAnsi" w:hAnsiTheme="minorHAnsi" w:cstheme="minorHAnsi"/>
                  <w:sz w:val="20"/>
                  <w:szCs w:val="22"/>
                  <w:highlight w:val="cyan"/>
                </w:rPr>
                <w:t>individual vulnerability assessment</w:t>
              </w:r>
            </w:hyperlink>
            <w:r w:rsidRPr="004B12F3">
              <w:rPr>
                <w:rFonts w:asciiTheme="minorHAnsi" w:hAnsiTheme="minorHAnsi" w:cstheme="minorHAnsi"/>
                <w:color w:val="000000"/>
                <w:sz w:val="20"/>
                <w:szCs w:val="22"/>
                <w:highlight w:val="cyan"/>
              </w:rPr>
              <w:t>.</w:t>
            </w:r>
          </w:p>
          <w:p w14:paraId="19DAB965"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Understand and take into account the particular circumstances and concerns of those with different protected characteristics.</w:t>
            </w:r>
          </w:p>
          <w:p w14:paraId="77070ACA"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Consult those workers whose protected characteristics might either expose them to a different degree of risk, or might make any steps you are thinking about inappropriate or challenging</w:t>
            </w:r>
          </w:p>
          <w:p w14:paraId="6435E2F0"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Review existing arrangements for disabled staff and adjust or make reasonable adjustments to avoid </w:t>
            </w:r>
            <w:r w:rsidRPr="0059217C">
              <w:rPr>
                <w:rFonts w:asciiTheme="minorHAnsi" w:hAnsiTheme="minorHAnsi" w:cstheme="minorHAnsi"/>
                <w:color w:val="000000"/>
                <w:sz w:val="20"/>
                <w:szCs w:val="22"/>
              </w:rPr>
              <w:lastRenderedPageBreak/>
              <w:t>disabled workers being put at a disadvantage</w:t>
            </w:r>
            <w:r w:rsidRPr="0059217C">
              <w:rPr>
                <w:rStyle w:val="FootnoteReference"/>
                <w:rFonts w:asciiTheme="minorHAnsi" w:hAnsiTheme="minorHAnsi" w:cstheme="minorHAnsi"/>
                <w:color w:val="000000"/>
                <w:sz w:val="20"/>
                <w:szCs w:val="22"/>
              </w:rPr>
              <w:footnoteReference w:id="2"/>
            </w:r>
            <w:r w:rsidRPr="0059217C">
              <w:rPr>
                <w:rFonts w:asciiTheme="minorHAnsi" w:hAnsiTheme="minorHAnsi" w:cstheme="minorHAnsi"/>
                <w:color w:val="000000"/>
                <w:sz w:val="20"/>
                <w:szCs w:val="22"/>
              </w:rPr>
              <w:t xml:space="preserve"> </w:t>
            </w:r>
          </w:p>
          <w:p w14:paraId="024FFF43"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Re-assess the risks for new or expectant mothers.</w:t>
            </w:r>
          </w:p>
          <w:p w14:paraId="52005A4C"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Make sure that the steps taken do not have an unjustifiable negative impact on some groups compared to others, for example, those with caring responsibilities or those with religious commitments</w:t>
            </w:r>
            <w:r w:rsidRPr="0059217C">
              <w:rPr>
                <w:rStyle w:val="FootnoteReference"/>
                <w:rFonts w:asciiTheme="minorHAnsi" w:hAnsiTheme="minorHAnsi" w:cstheme="minorHAnsi"/>
                <w:color w:val="000000"/>
                <w:sz w:val="20"/>
                <w:szCs w:val="22"/>
              </w:rPr>
              <w:footnoteReference w:id="3"/>
            </w:r>
            <w:r w:rsidRPr="0059217C">
              <w:rPr>
                <w:rFonts w:asciiTheme="minorHAnsi" w:hAnsiTheme="minorHAnsi" w:cstheme="minorHAnsi"/>
                <w:color w:val="000000"/>
                <w:sz w:val="20"/>
                <w:szCs w:val="22"/>
              </w:rPr>
              <w:t>.</w:t>
            </w:r>
          </w:p>
        </w:tc>
        <w:tc>
          <w:tcPr>
            <w:tcW w:w="4094" w:type="dxa"/>
            <w:vMerge/>
          </w:tcPr>
          <w:p w14:paraId="7294EED9"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569BF87C" w14:textId="77777777" w:rsidR="000B71AB" w:rsidRPr="0059217C" w:rsidRDefault="000B71AB" w:rsidP="000B71AB">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38989E6A" w14:textId="77777777" w:rsidR="000B71AB" w:rsidRPr="0059217C" w:rsidRDefault="000B71AB" w:rsidP="000B71AB">
            <w:pPr>
              <w:pStyle w:val="xmsonormal"/>
              <w:rPr>
                <w:rFonts w:asciiTheme="minorHAnsi" w:hAnsiTheme="minorHAnsi" w:cstheme="minorHAnsi"/>
                <w:color w:val="000000"/>
                <w:sz w:val="20"/>
                <w:szCs w:val="22"/>
              </w:rPr>
            </w:pPr>
          </w:p>
        </w:tc>
      </w:tr>
      <w:tr w:rsidR="000B71AB" w:rsidRPr="0059217C" w14:paraId="773C95B3" w14:textId="77777777" w:rsidTr="004C75E3">
        <w:trPr>
          <w:jc w:val="center"/>
        </w:trPr>
        <w:tc>
          <w:tcPr>
            <w:tcW w:w="13608" w:type="dxa"/>
            <w:gridSpan w:val="6"/>
            <w:tcBorders>
              <w:top w:val="single" w:sz="4" w:space="0" w:color="auto"/>
              <w:left w:val="nil"/>
              <w:bottom w:val="single" w:sz="4" w:space="0" w:color="auto"/>
              <w:right w:val="nil"/>
            </w:tcBorders>
            <w:shd w:val="clear" w:color="auto" w:fill="auto"/>
          </w:tcPr>
          <w:p w14:paraId="35E6EDC6" w14:textId="77777777" w:rsidR="000B71AB" w:rsidRPr="0059217C" w:rsidRDefault="000B71AB" w:rsidP="000B71AB">
            <w:pPr>
              <w:pStyle w:val="Default"/>
              <w:rPr>
                <w:rFonts w:asciiTheme="minorHAnsi" w:hAnsiTheme="minorHAnsi" w:cstheme="minorHAnsi"/>
                <w:b/>
                <w:sz w:val="22"/>
                <w:szCs w:val="22"/>
              </w:rPr>
            </w:pPr>
          </w:p>
        </w:tc>
      </w:tr>
      <w:tr w:rsidR="000B71AB" w:rsidRPr="0059217C" w14:paraId="645799DA" w14:textId="77777777" w:rsidTr="004C75E3">
        <w:trPr>
          <w:jc w:val="center"/>
        </w:trPr>
        <w:tc>
          <w:tcPr>
            <w:tcW w:w="13608" w:type="dxa"/>
            <w:gridSpan w:val="6"/>
            <w:tcBorders>
              <w:top w:val="single" w:sz="4" w:space="0" w:color="auto"/>
            </w:tcBorders>
            <w:shd w:val="clear" w:color="auto" w:fill="DEEAF6" w:themeFill="accent1" w:themeFillTint="33"/>
          </w:tcPr>
          <w:p w14:paraId="6A47ECE2" w14:textId="77777777" w:rsidR="000B71AB" w:rsidRPr="0059217C" w:rsidRDefault="000B71AB" w:rsidP="000B71AB">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SUPPORTING TRAVELLING TO/FROM WORK</w:t>
            </w:r>
          </w:p>
        </w:tc>
      </w:tr>
      <w:tr w:rsidR="000B71AB" w:rsidRPr="0059217C" w14:paraId="6EA64427" w14:textId="77777777" w:rsidTr="004C75E3">
        <w:trPr>
          <w:trHeight w:val="70"/>
          <w:jc w:val="center"/>
        </w:trPr>
        <w:tc>
          <w:tcPr>
            <w:tcW w:w="667" w:type="dxa"/>
            <w:shd w:val="clear" w:color="auto" w:fill="F2F2F2" w:themeFill="background1" w:themeFillShade="F2"/>
          </w:tcPr>
          <w:p w14:paraId="0FB634C9" w14:textId="77777777" w:rsidR="000B71AB" w:rsidRPr="0059217C" w:rsidRDefault="000B71AB" w:rsidP="000B71AB">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9" w:type="dxa"/>
            <w:shd w:val="clear" w:color="auto" w:fill="F2F2F2" w:themeFill="background1" w:themeFillShade="F2"/>
          </w:tcPr>
          <w:p w14:paraId="5C13CEC5" w14:textId="77777777" w:rsidR="000B71AB" w:rsidRPr="0059217C" w:rsidRDefault="000B71AB" w:rsidP="000B71AB">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7EF04DE7" w14:textId="77777777" w:rsidR="000B71AB" w:rsidRPr="0059217C" w:rsidRDefault="000B71AB" w:rsidP="000B71AB">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094" w:type="dxa"/>
            <w:shd w:val="clear" w:color="auto" w:fill="F2F2F2" w:themeFill="background1" w:themeFillShade="F2"/>
          </w:tcPr>
          <w:p w14:paraId="63E99E29" w14:textId="77777777" w:rsidR="000B71AB" w:rsidRPr="0059217C" w:rsidRDefault="000B71AB" w:rsidP="000B71AB">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514" w:type="dxa"/>
            <w:shd w:val="clear" w:color="auto" w:fill="F2F2F2" w:themeFill="background1" w:themeFillShade="F2"/>
          </w:tcPr>
          <w:p w14:paraId="146585DB" w14:textId="77777777" w:rsidR="000B71AB" w:rsidRPr="0059217C" w:rsidRDefault="000B71AB" w:rsidP="000B71AB">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33" w:type="dxa"/>
            <w:shd w:val="clear" w:color="auto" w:fill="F2F2F2" w:themeFill="background1" w:themeFillShade="F2"/>
          </w:tcPr>
          <w:p w14:paraId="15CCD8CF" w14:textId="77777777" w:rsidR="000B71AB" w:rsidRPr="0059217C" w:rsidRDefault="000B71AB" w:rsidP="000B71AB">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A8236E" w:rsidRPr="0059217C" w14:paraId="1B44453F" w14:textId="77777777" w:rsidTr="004C75E3">
        <w:trPr>
          <w:trHeight w:val="186"/>
          <w:jc w:val="center"/>
        </w:trPr>
        <w:tc>
          <w:tcPr>
            <w:tcW w:w="667" w:type="dxa"/>
            <w:shd w:val="clear" w:color="auto" w:fill="FFF2CC" w:themeFill="accent4" w:themeFillTint="33"/>
          </w:tcPr>
          <w:p w14:paraId="7B918CE4" w14:textId="77777777" w:rsidR="00A8236E" w:rsidRPr="0059217C" w:rsidRDefault="00A8236E" w:rsidP="00A8236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19D7096E" w14:textId="77777777" w:rsidR="00A8236E" w:rsidRPr="0059217C" w:rsidRDefault="00A8236E" w:rsidP="00A8236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Support processes for coming to or leaving work</w:t>
            </w:r>
          </w:p>
        </w:tc>
        <w:tc>
          <w:tcPr>
            <w:tcW w:w="3511" w:type="dxa"/>
            <w:shd w:val="clear" w:color="auto" w:fill="FFF2CC" w:themeFill="accent4" w:themeFillTint="33"/>
          </w:tcPr>
          <w:p w14:paraId="69918B83" w14:textId="77777777" w:rsidR="00A8236E" w:rsidRPr="0059217C" w:rsidRDefault="00A8236E" w:rsidP="00A8236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Identify and use additional parking schemes or bike-rack facilities.</w:t>
            </w:r>
          </w:p>
          <w:p w14:paraId="0FA21688" w14:textId="77777777" w:rsidR="00A8236E" w:rsidRPr="0059217C" w:rsidRDefault="00A8236E" w:rsidP="00A8236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Stagger arrival and departure times to reduce crowding and the need to use public transport at peak times.</w:t>
            </w:r>
          </w:p>
          <w:p w14:paraId="58470F22" w14:textId="77777777" w:rsidR="00A8236E" w:rsidRPr="0059217C" w:rsidRDefault="00A8236E" w:rsidP="00A8236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markings or one-way flow at entry and exit points.</w:t>
            </w:r>
          </w:p>
          <w:p w14:paraId="391C803E" w14:textId="77777777" w:rsidR="00A8236E" w:rsidRPr="0059217C" w:rsidRDefault="00A8236E" w:rsidP="00A8236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hand sanitisers at entry/exits.</w:t>
            </w:r>
          </w:p>
          <w:p w14:paraId="15708BCA" w14:textId="77777777" w:rsidR="00A8236E" w:rsidRPr="0059217C" w:rsidRDefault="00A8236E" w:rsidP="00A8236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Sign-post handwashing facilities.</w:t>
            </w:r>
          </w:p>
        </w:tc>
        <w:tc>
          <w:tcPr>
            <w:tcW w:w="4094" w:type="dxa"/>
          </w:tcPr>
          <w:p w14:paraId="19AF7FE1" w14:textId="77777777" w:rsidR="00A8236E" w:rsidRPr="0034580E" w:rsidRDefault="00A8236E" w:rsidP="00A8236E">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Parking as usual at hospital sites.</w:t>
            </w:r>
          </w:p>
          <w:p w14:paraId="7CC996C1" w14:textId="77777777" w:rsidR="00A8236E" w:rsidRPr="0034580E" w:rsidRDefault="00A8236E" w:rsidP="00A8236E">
            <w:pPr>
              <w:pStyle w:val="p1"/>
              <w:rPr>
                <w:rFonts w:asciiTheme="minorHAnsi" w:hAnsiTheme="minorHAnsi"/>
                <w:sz w:val="20"/>
                <w:szCs w:val="20"/>
              </w:rPr>
            </w:pPr>
            <w:r w:rsidRPr="0034580E">
              <w:rPr>
                <w:rFonts w:asciiTheme="minorHAnsi" w:hAnsiTheme="minorHAnsi"/>
                <w:sz w:val="20"/>
                <w:szCs w:val="20"/>
              </w:rPr>
              <w:t>It is expected that the majority of returning</w:t>
            </w:r>
          </w:p>
          <w:p w14:paraId="5CA956E8" w14:textId="77777777" w:rsidR="00A8236E" w:rsidRPr="0034580E" w:rsidRDefault="00A8236E" w:rsidP="00A8236E">
            <w:pPr>
              <w:pStyle w:val="p1"/>
              <w:rPr>
                <w:rFonts w:asciiTheme="minorHAnsi" w:hAnsiTheme="minorHAnsi"/>
                <w:sz w:val="20"/>
                <w:szCs w:val="20"/>
              </w:rPr>
            </w:pPr>
            <w:proofErr w:type="gramStart"/>
            <w:r w:rsidRPr="0034580E">
              <w:rPr>
                <w:rFonts w:asciiTheme="minorHAnsi" w:hAnsiTheme="minorHAnsi"/>
                <w:sz w:val="20"/>
                <w:szCs w:val="20"/>
              </w:rPr>
              <w:t>workers</w:t>
            </w:r>
            <w:proofErr w:type="gramEnd"/>
            <w:r w:rsidRPr="0034580E">
              <w:rPr>
                <w:rFonts w:asciiTheme="minorHAnsi" w:hAnsiTheme="minorHAnsi"/>
                <w:sz w:val="20"/>
                <w:szCs w:val="20"/>
              </w:rPr>
              <w:t xml:space="preserve"> will live close to the JR and will walk or cycle to work as normal.</w:t>
            </w:r>
          </w:p>
          <w:p w14:paraId="6777F897" w14:textId="77777777" w:rsidR="00A8236E" w:rsidRDefault="00A8236E" w:rsidP="00A8236E">
            <w:pPr>
              <w:pStyle w:val="p1"/>
              <w:rPr>
                <w:rFonts w:asciiTheme="minorHAnsi" w:hAnsiTheme="minorHAnsi"/>
                <w:sz w:val="20"/>
                <w:szCs w:val="20"/>
              </w:rPr>
            </w:pPr>
            <w:r w:rsidRPr="582D06EB">
              <w:rPr>
                <w:rFonts w:asciiTheme="minorHAnsi" w:hAnsiTheme="minorHAnsi"/>
                <w:sz w:val="20"/>
                <w:szCs w:val="20"/>
              </w:rPr>
              <w:t xml:space="preserve">For those who cannot avoid taking public transport, face </w:t>
            </w:r>
            <w:r>
              <w:rPr>
                <w:rFonts w:asciiTheme="minorHAnsi" w:hAnsiTheme="minorHAnsi"/>
                <w:sz w:val="20"/>
                <w:szCs w:val="20"/>
              </w:rPr>
              <w:t>coverings</w:t>
            </w:r>
            <w:r w:rsidRPr="582D06EB">
              <w:rPr>
                <w:rFonts w:asciiTheme="minorHAnsi" w:hAnsiTheme="minorHAnsi"/>
                <w:sz w:val="20"/>
                <w:szCs w:val="20"/>
              </w:rPr>
              <w:t xml:space="preserve"> are available through the department.</w:t>
            </w:r>
          </w:p>
          <w:p w14:paraId="0088B1CB" w14:textId="77777777" w:rsidR="00A8236E" w:rsidRPr="00A8236E" w:rsidRDefault="00A8236E" w:rsidP="00A8236E">
            <w:pPr>
              <w:pStyle w:val="p1"/>
              <w:rPr>
                <w:rFonts w:asciiTheme="minorHAnsi" w:hAnsiTheme="minorHAnsi"/>
                <w:sz w:val="20"/>
                <w:szCs w:val="20"/>
              </w:rPr>
            </w:pPr>
            <w:r w:rsidRPr="00A8236E">
              <w:rPr>
                <w:rFonts w:ascii="Calibri" w:eastAsia="Times New Roman" w:hAnsi="Calibri" w:cs="Calibri"/>
                <w:color w:val="000000"/>
                <w:sz w:val="20"/>
                <w:szCs w:val="20"/>
                <w:bdr w:val="none" w:sz="0" w:space="0" w:color="auto" w:frame="1"/>
                <w:shd w:val="clear" w:color="auto" w:fill="FFFFFF"/>
              </w:rPr>
              <w:t xml:space="preserve">The University has set up a Temporary Permission To Park (TPTP) scheme. </w:t>
            </w:r>
            <w:r w:rsidRPr="00A8236E">
              <w:rPr>
                <w:rFonts w:ascii="Calibri" w:eastAsia="Times New Roman" w:hAnsi="Calibri" w:cs="Calibri"/>
                <w:bCs/>
                <w:color w:val="201F1E"/>
                <w:sz w:val="20"/>
                <w:szCs w:val="20"/>
                <w:bdr w:val="none" w:sz="0" w:space="0" w:color="auto" w:frame="1"/>
              </w:rPr>
              <w:t>From 13 July 2020</w:t>
            </w:r>
            <w:r w:rsidRPr="00A8236E">
              <w:rPr>
                <w:rFonts w:ascii="Calibri" w:eastAsia="Times New Roman" w:hAnsi="Calibri" w:cs="Calibri"/>
                <w:color w:val="201F1E"/>
                <w:sz w:val="20"/>
                <w:szCs w:val="20"/>
                <w:bdr w:val="none" w:sz="0" w:space="0" w:color="auto" w:frame="1"/>
              </w:rPr>
              <w:t xml:space="preserve">, all applications for a TPTP must be made by staff and approved by departments using an online application </w:t>
            </w:r>
            <w:r w:rsidRPr="00A8236E">
              <w:rPr>
                <w:rFonts w:ascii="Calibri" w:eastAsia="Times New Roman" w:hAnsi="Calibri" w:cs="Calibri"/>
                <w:color w:val="201F1E"/>
                <w:sz w:val="20"/>
                <w:szCs w:val="20"/>
                <w:bdr w:val="none" w:sz="0" w:space="0" w:color="auto" w:frame="1"/>
              </w:rPr>
              <w:lastRenderedPageBreak/>
              <w:t>system. This requires applicants to fill in a simple online form which is automatically emailed to a nominated departmental permit administrator to either accept or reject.</w:t>
            </w:r>
          </w:p>
          <w:p w14:paraId="171972AB" w14:textId="77777777" w:rsidR="00A8236E" w:rsidRPr="0034580E" w:rsidRDefault="00A8236E" w:rsidP="00A8236E">
            <w:pPr>
              <w:pStyle w:val="p1"/>
              <w:rPr>
                <w:rFonts w:asciiTheme="minorHAnsi" w:hAnsiTheme="minorHAnsi"/>
                <w:sz w:val="20"/>
                <w:szCs w:val="20"/>
              </w:rPr>
            </w:pPr>
          </w:p>
          <w:p w14:paraId="4650CD42" w14:textId="77777777" w:rsidR="00A8236E" w:rsidRPr="0034580E" w:rsidRDefault="00A8236E" w:rsidP="00A8236E">
            <w:pPr>
              <w:pStyle w:val="p1"/>
              <w:rPr>
                <w:rFonts w:asciiTheme="minorHAnsi" w:hAnsiTheme="minorHAnsi"/>
                <w:sz w:val="20"/>
                <w:szCs w:val="20"/>
              </w:rPr>
            </w:pPr>
            <w:r w:rsidRPr="0034580E">
              <w:rPr>
                <w:rFonts w:asciiTheme="minorHAnsi" w:hAnsiTheme="minorHAnsi"/>
                <w:sz w:val="20"/>
                <w:szCs w:val="20"/>
              </w:rPr>
              <w:t>We advise that staff come into the department via the Academic Block and use the North stairs/lift rather than the main hospital entrance.</w:t>
            </w:r>
          </w:p>
          <w:p w14:paraId="24DF38BA" w14:textId="77777777" w:rsidR="00A8236E" w:rsidRPr="0034580E" w:rsidRDefault="00A8236E" w:rsidP="00A8236E">
            <w:pPr>
              <w:pStyle w:val="p1"/>
              <w:rPr>
                <w:rFonts w:asciiTheme="minorHAnsi" w:hAnsiTheme="minorHAnsi"/>
                <w:sz w:val="20"/>
                <w:szCs w:val="20"/>
              </w:rPr>
            </w:pPr>
          </w:p>
          <w:p w14:paraId="22900E57" w14:textId="77777777" w:rsidR="00A8236E" w:rsidRPr="0034580E" w:rsidRDefault="00A8236E" w:rsidP="00A8236E">
            <w:pPr>
              <w:rPr>
                <w:sz w:val="20"/>
                <w:szCs w:val="20"/>
              </w:rPr>
            </w:pPr>
            <w:r w:rsidRPr="0034580E">
              <w:rPr>
                <w:sz w:val="20"/>
                <w:szCs w:val="20"/>
              </w:rPr>
              <w:t>All reasonable measures and signage have been put in place to maintain a 2m distance.</w:t>
            </w:r>
          </w:p>
          <w:p w14:paraId="0B82E01F" w14:textId="77777777" w:rsidR="00A8236E" w:rsidRPr="0034580E" w:rsidRDefault="00A8236E" w:rsidP="00A8236E">
            <w:pPr>
              <w:rPr>
                <w:sz w:val="20"/>
                <w:szCs w:val="20"/>
              </w:rPr>
            </w:pPr>
            <w:r w:rsidRPr="0034580E">
              <w:rPr>
                <w:sz w:val="20"/>
                <w:szCs w:val="20"/>
              </w:rPr>
              <w:t>Additional sprays and wipes have been sourced for essential extra cleaning requirements. Hand sanitisers will be installed in the department.</w:t>
            </w:r>
          </w:p>
          <w:p w14:paraId="36DCC7CD" w14:textId="77777777" w:rsidR="00A8236E" w:rsidRPr="0034580E" w:rsidRDefault="00A8236E" w:rsidP="00A8236E">
            <w:pPr>
              <w:pStyle w:val="p1"/>
              <w:rPr>
                <w:rFonts w:asciiTheme="minorHAnsi" w:hAnsiTheme="minorHAnsi"/>
                <w:sz w:val="20"/>
                <w:szCs w:val="20"/>
              </w:rPr>
            </w:pPr>
          </w:p>
          <w:p w14:paraId="4EE9C256" w14:textId="77777777" w:rsidR="00A8236E" w:rsidRPr="0034580E" w:rsidRDefault="00A8236E" w:rsidP="00A8236E">
            <w:pPr>
              <w:pStyle w:val="p1"/>
              <w:rPr>
                <w:rFonts w:asciiTheme="minorHAnsi" w:hAnsiTheme="minorHAnsi"/>
                <w:sz w:val="20"/>
                <w:szCs w:val="20"/>
              </w:rPr>
            </w:pPr>
          </w:p>
        </w:tc>
        <w:tc>
          <w:tcPr>
            <w:tcW w:w="2514" w:type="dxa"/>
          </w:tcPr>
          <w:p w14:paraId="78D1464A" w14:textId="77777777" w:rsidR="00A8236E" w:rsidRPr="0059217C" w:rsidRDefault="00A8236E" w:rsidP="00A8236E">
            <w:pPr>
              <w:pStyle w:val="xmsonormal"/>
              <w:numPr>
                <w:ilvl w:val="0"/>
                <w:numId w:val="4"/>
              </w:numPr>
              <w:ind w:left="284" w:hanging="284"/>
              <w:rPr>
                <w:rFonts w:asciiTheme="minorHAnsi" w:hAnsiTheme="minorHAnsi" w:cstheme="minorHAnsi"/>
                <w:color w:val="000000"/>
                <w:sz w:val="20"/>
                <w:szCs w:val="22"/>
              </w:rPr>
            </w:pPr>
          </w:p>
        </w:tc>
        <w:tc>
          <w:tcPr>
            <w:tcW w:w="1133" w:type="dxa"/>
          </w:tcPr>
          <w:p w14:paraId="0F82780D" w14:textId="6D86EDEA" w:rsidR="00A8236E" w:rsidRPr="0059217C" w:rsidRDefault="00E126F1" w:rsidP="00A8236E">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t>Yes</w:t>
            </w:r>
          </w:p>
        </w:tc>
      </w:tr>
      <w:tr w:rsidR="00A8236E" w:rsidRPr="0059217C" w14:paraId="053CEBA5" w14:textId="77777777" w:rsidTr="004C75E3">
        <w:trPr>
          <w:jc w:val="center"/>
        </w:trPr>
        <w:tc>
          <w:tcPr>
            <w:tcW w:w="13608" w:type="dxa"/>
            <w:gridSpan w:val="6"/>
            <w:tcBorders>
              <w:top w:val="single" w:sz="4" w:space="0" w:color="auto"/>
              <w:left w:val="nil"/>
              <w:bottom w:val="single" w:sz="4" w:space="0" w:color="auto"/>
              <w:right w:val="nil"/>
            </w:tcBorders>
            <w:shd w:val="clear" w:color="auto" w:fill="auto"/>
          </w:tcPr>
          <w:p w14:paraId="2521300B" w14:textId="77777777" w:rsidR="00A8236E" w:rsidRPr="0059217C" w:rsidRDefault="00A8236E" w:rsidP="00A8236E">
            <w:pPr>
              <w:pStyle w:val="Default"/>
              <w:rPr>
                <w:rFonts w:asciiTheme="minorHAnsi" w:hAnsiTheme="minorHAnsi" w:cstheme="minorHAnsi"/>
                <w:b/>
                <w:sz w:val="22"/>
                <w:szCs w:val="22"/>
              </w:rPr>
            </w:pPr>
          </w:p>
        </w:tc>
      </w:tr>
      <w:tr w:rsidR="00A8236E" w:rsidRPr="0059217C" w14:paraId="6F00B005" w14:textId="77777777" w:rsidTr="004C75E3">
        <w:trPr>
          <w:jc w:val="center"/>
        </w:trPr>
        <w:tc>
          <w:tcPr>
            <w:tcW w:w="13608" w:type="dxa"/>
            <w:gridSpan w:val="6"/>
            <w:tcBorders>
              <w:top w:val="single" w:sz="4" w:space="0" w:color="auto"/>
            </w:tcBorders>
            <w:shd w:val="clear" w:color="auto" w:fill="DEEAF6" w:themeFill="accent1" w:themeFillTint="33"/>
          </w:tcPr>
          <w:p w14:paraId="0D28BDA9" w14:textId="77777777" w:rsidR="00A8236E" w:rsidRPr="0059217C" w:rsidRDefault="00A8236E" w:rsidP="00A8236E">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LIMITING MOVEMENT AROUND BUILDINGS AND MIXING IN COMMUNAL SPACES [i.e. where measures are likely to be set at a building level]</w:t>
            </w:r>
          </w:p>
        </w:tc>
      </w:tr>
      <w:tr w:rsidR="00A8236E" w:rsidRPr="0059217C" w14:paraId="5CC2CFD7" w14:textId="77777777" w:rsidTr="004C75E3">
        <w:trPr>
          <w:trHeight w:val="70"/>
          <w:jc w:val="center"/>
        </w:trPr>
        <w:tc>
          <w:tcPr>
            <w:tcW w:w="667" w:type="dxa"/>
            <w:shd w:val="clear" w:color="auto" w:fill="F2F2F2" w:themeFill="background1" w:themeFillShade="F2"/>
          </w:tcPr>
          <w:p w14:paraId="086D8F6E" w14:textId="77777777" w:rsidR="00A8236E" w:rsidRPr="0059217C" w:rsidRDefault="00A8236E" w:rsidP="00A8236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9" w:type="dxa"/>
            <w:shd w:val="clear" w:color="auto" w:fill="F2F2F2" w:themeFill="background1" w:themeFillShade="F2"/>
          </w:tcPr>
          <w:p w14:paraId="6E2419BE" w14:textId="77777777" w:rsidR="00A8236E" w:rsidRPr="0059217C" w:rsidRDefault="00A8236E" w:rsidP="00A8236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79FC835C" w14:textId="77777777" w:rsidR="00A8236E" w:rsidRPr="0059217C" w:rsidRDefault="00A8236E" w:rsidP="00A8236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094" w:type="dxa"/>
            <w:shd w:val="clear" w:color="auto" w:fill="F2F2F2" w:themeFill="background1" w:themeFillShade="F2"/>
          </w:tcPr>
          <w:p w14:paraId="67484BA4" w14:textId="77777777" w:rsidR="00A8236E" w:rsidRPr="0059217C" w:rsidRDefault="00A8236E" w:rsidP="00A8236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514" w:type="dxa"/>
            <w:shd w:val="clear" w:color="auto" w:fill="F2F2F2" w:themeFill="background1" w:themeFillShade="F2"/>
          </w:tcPr>
          <w:p w14:paraId="5B8AD015" w14:textId="77777777" w:rsidR="00A8236E" w:rsidRPr="0059217C" w:rsidRDefault="00A8236E" w:rsidP="00A8236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33" w:type="dxa"/>
            <w:shd w:val="clear" w:color="auto" w:fill="F2F2F2" w:themeFill="background1" w:themeFillShade="F2"/>
          </w:tcPr>
          <w:p w14:paraId="775D98FB" w14:textId="77777777" w:rsidR="00A8236E" w:rsidRPr="0059217C" w:rsidRDefault="00A8236E" w:rsidP="00A8236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42788E" w:rsidRPr="0059217C" w14:paraId="5DAB50BF" w14:textId="77777777" w:rsidTr="004C75E3">
        <w:trPr>
          <w:trHeight w:val="186"/>
          <w:jc w:val="center"/>
        </w:trPr>
        <w:tc>
          <w:tcPr>
            <w:tcW w:w="667" w:type="dxa"/>
            <w:shd w:val="clear" w:color="auto" w:fill="FFF2CC" w:themeFill="accent4" w:themeFillTint="33"/>
          </w:tcPr>
          <w:p w14:paraId="38AC5248"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45DD7291"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General </w:t>
            </w:r>
          </w:p>
        </w:tc>
        <w:tc>
          <w:tcPr>
            <w:tcW w:w="3511" w:type="dxa"/>
            <w:shd w:val="clear" w:color="auto" w:fill="FFF2CC" w:themeFill="accent4" w:themeFillTint="33"/>
          </w:tcPr>
          <w:p w14:paraId="5B80F96B"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movement by discouraging non-essential trips within buildings and across sites.</w:t>
            </w:r>
          </w:p>
          <w:p w14:paraId="7DED686A"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fixed teams or booking processes to reduce the number of people mixing and to avoid overcrowding.</w:t>
            </w:r>
          </w:p>
          <w:p w14:paraId="17CBB5F4"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one-way flows through buildings, where possible, being aware of any potential impact on those with accessibility requirements.</w:t>
            </w:r>
          </w:p>
          <w:p w14:paraId="7D100676"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Check long corridors for line of sight or ability to pass whilst maintaining social distancing.</w:t>
            </w:r>
          </w:p>
        </w:tc>
        <w:tc>
          <w:tcPr>
            <w:tcW w:w="4094" w:type="dxa"/>
            <w:vMerge w:val="restart"/>
          </w:tcPr>
          <w:p w14:paraId="6AD4DF3D" w14:textId="77777777" w:rsidR="0042788E" w:rsidRDefault="0042788E" w:rsidP="0042788E">
            <w:pPr>
              <w:pStyle w:val="xmsonormal"/>
              <w:rPr>
                <w:rFonts w:asciiTheme="minorHAnsi" w:hAnsiTheme="minorHAnsi" w:cstheme="minorBidi"/>
                <w:color w:val="000000" w:themeColor="text1"/>
                <w:sz w:val="20"/>
                <w:szCs w:val="20"/>
              </w:rPr>
            </w:pPr>
            <w:r w:rsidRPr="582D06EB">
              <w:rPr>
                <w:rFonts w:asciiTheme="minorHAnsi" w:hAnsiTheme="minorHAnsi" w:cstheme="minorBidi"/>
                <w:color w:val="000000" w:themeColor="text1"/>
                <w:sz w:val="20"/>
                <w:szCs w:val="20"/>
              </w:rPr>
              <w:t>Groups are filling out Appendix 15 (Lab Risk Assessment</w:t>
            </w:r>
            <w:r>
              <w:rPr>
                <w:rFonts w:asciiTheme="minorHAnsi" w:hAnsiTheme="minorHAnsi" w:cstheme="minorBidi"/>
                <w:color w:val="000000" w:themeColor="text1"/>
                <w:sz w:val="20"/>
                <w:szCs w:val="20"/>
              </w:rPr>
              <w:t xml:space="preserve"> – Phase 1) and Office based staff (Phase 2) will be requested to fill out the Template </w:t>
            </w:r>
            <w:r w:rsidRPr="00A37016">
              <w:rPr>
                <w:rFonts w:asciiTheme="minorHAnsi" w:hAnsiTheme="minorHAnsi" w:cstheme="minorBidi"/>
                <w:color w:val="000000" w:themeColor="text1"/>
                <w:sz w:val="20"/>
                <w:szCs w:val="20"/>
              </w:rPr>
              <w:t>Office Risk Assessment for Return to On-Site Working</w:t>
            </w:r>
            <w:r>
              <w:rPr>
                <w:rFonts w:asciiTheme="minorHAnsi" w:hAnsiTheme="minorHAnsi" w:cstheme="minorBidi"/>
                <w:color w:val="000000" w:themeColor="text1"/>
                <w:sz w:val="20"/>
                <w:szCs w:val="20"/>
              </w:rPr>
              <w:t xml:space="preserve">.  </w:t>
            </w:r>
          </w:p>
          <w:p w14:paraId="03852977" w14:textId="228F846E" w:rsidR="0042788E" w:rsidRPr="0034580E" w:rsidRDefault="0042788E" w:rsidP="0042788E">
            <w:pPr>
              <w:pStyle w:val="xmsonormal"/>
              <w:rPr>
                <w:rFonts w:asciiTheme="minorHAnsi" w:hAnsiTheme="minorHAnsi" w:cstheme="minorBidi"/>
                <w:color w:val="000000"/>
                <w:sz w:val="20"/>
                <w:szCs w:val="20"/>
              </w:rPr>
            </w:pPr>
            <w:r>
              <w:rPr>
                <w:rFonts w:asciiTheme="minorHAnsi" w:hAnsiTheme="minorHAnsi" w:cstheme="minorBidi"/>
                <w:color w:val="000000" w:themeColor="text1"/>
                <w:sz w:val="20"/>
                <w:szCs w:val="20"/>
              </w:rPr>
              <w:t>These will then be assessed by the NDS Safety committee</w:t>
            </w:r>
            <w:r w:rsidRPr="582D06EB">
              <w:rPr>
                <w:rFonts w:asciiTheme="minorHAnsi" w:hAnsiTheme="minorHAnsi" w:cstheme="minorBidi"/>
                <w:color w:val="000000" w:themeColor="text1"/>
                <w:sz w:val="20"/>
                <w:szCs w:val="20"/>
              </w:rPr>
              <w:t xml:space="preserve"> to see if those activities are viable in terms of number of staff and can be carried out safely.  </w:t>
            </w:r>
          </w:p>
          <w:p w14:paraId="269468EA" w14:textId="77777777" w:rsidR="0042788E" w:rsidRPr="0034580E" w:rsidRDefault="0042788E" w:rsidP="0042788E">
            <w:pPr>
              <w:pStyle w:val="xmsonormal"/>
              <w:rPr>
                <w:rFonts w:asciiTheme="minorHAnsi" w:hAnsiTheme="minorHAnsi" w:cstheme="minorHAnsi"/>
                <w:color w:val="000000"/>
                <w:sz w:val="20"/>
                <w:szCs w:val="20"/>
              </w:rPr>
            </w:pPr>
          </w:p>
          <w:p w14:paraId="268992B4" w14:textId="76D8472D" w:rsidR="0042788E" w:rsidRPr="0034580E" w:rsidRDefault="0042788E" w:rsidP="0042788E">
            <w:pPr>
              <w:pStyle w:val="xmsonormal"/>
              <w:rPr>
                <w:rFonts w:asciiTheme="minorHAnsi" w:hAnsiTheme="minorHAnsi"/>
                <w:sz w:val="20"/>
                <w:szCs w:val="20"/>
              </w:rPr>
            </w:pPr>
            <w:r>
              <w:rPr>
                <w:rFonts w:asciiTheme="minorHAnsi" w:hAnsiTheme="minorHAnsi"/>
                <w:sz w:val="20"/>
                <w:szCs w:val="20"/>
              </w:rPr>
              <w:t>One way systems will be utilised in lab 6400 and the NDS L5 offices (corridor E/F).  For other areas i</w:t>
            </w:r>
            <w:r w:rsidRPr="582D06EB">
              <w:rPr>
                <w:rFonts w:asciiTheme="minorHAnsi" w:hAnsiTheme="minorHAnsi"/>
                <w:sz w:val="20"/>
                <w:szCs w:val="20"/>
              </w:rPr>
              <w:t xml:space="preserve">t is not possible to implement a one-way system, please be respectful of other people’s space and take care when passing by.  </w:t>
            </w:r>
          </w:p>
          <w:p w14:paraId="06CDD7FD" w14:textId="77777777" w:rsidR="0042788E" w:rsidRPr="0034580E" w:rsidRDefault="0042788E" w:rsidP="0042788E">
            <w:pPr>
              <w:pStyle w:val="xmsonormal"/>
              <w:rPr>
                <w:rFonts w:asciiTheme="minorHAnsi" w:hAnsiTheme="minorHAnsi"/>
                <w:sz w:val="20"/>
                <w:szCs w:val="20"/>
              </w:rPr>
            </w:pPr>
          </w:p>
          <w:p w14:paraId="21E3BB29" w14:textId="77777777" w:rsidR="0042788E" w:rsidRPr="0034580E" w:rsidRDefault="0042788E" w:rsidP="0042788E">
            <w:pPr>
              <w:pStyle w:val="xmsonormal"/>
              <w:rPr>
                <w:rFonts w:asciiTheme="minorHAnsi" w:hAnsiTheme="minorHAnsi" w:cs="Calibri"/>
                <w:color w:val="000000"/>
                <w:sz w:val="20"/>
                <w:szCs w:val="20"/>
              </w:rPr>
            </w:pPr>
            <w:r w:rsidRPr="0034580E">
              <w:rPr>
                <w:rFonts w:asciiTheme="minorHAnsi" w:hAnsiTheme="minorHAnsi" w:cs="Calibri"/>
                <w:color w:val="000000"/>
                <w:sz w:val="20"/>
                <w:szCs w:val="20"/>
              </w:rPr>
              <w:t>A calendar/rota accessible to staff (Clustermarket) has been implemented in order to monitor the number of people in the department.</w:t>
            </w:r>
          </w:p>
          <w:p w14:paraId="388FDADA" w14:textId="77777777" w:rsidR="0042788E" w:rsidRPr="0034580E" w:rsidRDefault="0042788E" w:rsidP="0042788E">
            <w:pPr>
              <w:pStyle w:val="xmsonormal"/>
              <w:rPr>
                <w:rFonts w:asciiTheme="minorHAnsi" w:hAnsiTheme="minorHAnsi" w:cstheme="minorHAnsi"/>
                <w:color w:val="000000"/>
                <w:sz w:val="20"/>
                <w:szCs w:val="20"/>
              </w:rPr>
            </w:pPr>
          </w:p>
          <w:p w14:paraId="01CBB790" w14:textId="77777777" w:rsidR="0042788E" w:rsidRPr="0034580E" w:rsidRDefault="0042788E" w:rsidP="0042788E">
            <w:pPr>
              <w:pStyle w:val="xmsonormal"/>
              <w:rPr>
                <w:rFonts w:asciiTheme="minorHAnsi" w:hAnsiTheme="minorHAnsi" w:cstheme="minorBidi"/>
                <w:color w:val="000000"/>
                <w:sz w:val="20"/>
                <w:szCs w:val="20"/>
              </w:rPr>
            </w:pPr>
            <w:r w:rsidRPr="582D06EB">
              <w:rPr>
                <w:rFonts w:asciiTheme="minorHAnsi" w:hAnsiTheme="minorHAnsi" w:cstheme="minorBidi"/>
                <w:color w:val="000000" w:themeColor="text1"/>
                <w:sz w:val="20"/>
                <w:szCs w:val="20"/>
              </w:rPr>
              <w:t>Signs have been posted around the department to remind staff about social distancing and to wash their hands/sanitise regularly.</w:t>
            </w:r>
          </w:p>
          <w:p w14:paraId="7F4DC508" w14:textId="77777777" w:rsidR="0042788E" w:rsidRPr="0034580E" w:rsidRDefault="0042788E" w:rsidP="0042788E">
            <w:pPr>
              <w:pStyle w:val="xmsonormal"/>
              <w:rPr>
                <w:rFonts w:asciiTheme="minorHAnsi" w:hAnsiTheme="minorHAnsi" w:cstheme="minorHAnsi"/>
                <w:color w:val="000000"/>
                <w:sz w:val="20"/>
                <w:szCs w:val="20"/>
              </w:rPr>
            </w:pPr>
          </w:p>
          <w:p w14:paraId="658CCD2D" w14:textId="77777777" w:rsidR="0042788E" w:rsidRPr="0034580E" w:rsidRDefault="0042788E" w:rsidP="0042788E">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Hand sanitisers have been placed around the department. Wipes and sprays are available to maintain a clean working environment.</w:t>
            </w:r>
          </w:p>
          <w:p w14:paraId="65A81F45" w14:textId="77777777" w:rsidR="0042788E" w:rsidRPr="0034580E" w:rsidRDefault="0042788E" w:rsidP="0042788E">
            <w:pPr>
              <w:pStyle w:val="xmsonormal"/>
              <w:rPr>
                <w:rFonts w:asciiTheme="minorHAnsi" w:hAnsiTheme="minorHAnsi" w:cstheme="minorHAnsi"/>
                <w:color w:val="000000"/>
                <w:sz w:val="20"/>
                <w:szCs w:val="20"/>
              </w:rPr>
            </w:pPr>
          </w:p>
          <w:p w14:paraId="7DC497CB" w14:textId="51755DBB" w:rsidR="0042788E" w:rsidRPr="0034580E" w:rsidRDefault="0042788E" w:rsidP="0042788E">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 xml:space="preserve">The door to the TRIG corridor will need to be kept shut for security reasons as the Seminar Room </w:t>
            </w:r>
            <w:r>
              <w:rPr>
                <w:rFonts w:asciiTheme="minorHAnsi" w:hAnsiTheme="minorHAnsi" w:cstheme="minorHAnsi"/>
                <w:color w:val="000000"/>
                <w:sz w:val="20"/>
                <w:szCs w:val="20"/>
              </w:rPr>
              <w:t>has been reconfigured as</w:t>
            </w:r>
            <w:r w:rsidRPr="0034580E">
              <w:rPr>
                <w:rFonts w:asciiTheme="minorHAnsi" w:hAnsiTheme="minorHAnsi" w:cstheme="minorHAnsi"/>
                <w:color w:val="000000"/>
                <w:sz w:val="20"/>
                <w:szCs w:val="20"/>
              </w:rPr>
              <w:t xml:space="preserve"> a break out space/ bag storage</w:t>
            </w:r>
            <w:r>
              <w:rPr>
                <w:rFonts w:asciiTheme="minorHAnsi" w:hAnsiTheme="minorHAnsi" w:cstheme="minorHAnsi"/>
                <w:color w:val="000000"/>
                <w:sz w:val="20"/>
                <w:szCs w:val="20"/>
              </w:rPr>
              <w:t xml:space="preserve"> area.  T</w:t>
            </w:r>
            <w:r w:rsidRPr="0034580E">
              <w:rPr>
                <w:rFonts w:asciiTheme="minorHAnsi" w:hAnsiTheme="minorHAnsi" w:cstheme="minorHAnsi"/>
                <w:color w:val="000000"/>
                <w:sz w:val="20"/>
                <w:szCs w:val="20"/>
              </w:rPr>
              <w:t>he door will need to be open so that people can see if there is space to enter.</w:t>
            </w:r>
          </w:p>
          <w:p w14:paraId="7A003F01" w14:textId="77777777" w:rsidR="0042788E" w:rsidRDefault="0042788E" w:rsidP="0042788E">
            <w:pPr>
              <w:pStyle w:val="xmsonormal"/>
              <w:rPr>
                <w:rFonts w:asciiTheme="minorHAnsi" w:hAnsiTheme="minorHAnsi" w:cstheme="minorHAnsi"/>
                <w:color w:val="000000"/>
                <w:sz w:val="20"/>
                <w:szCs w:val="20"/>
              </w:rPr>
            </w:pPr>
          </w:p>
          <w:p w14:paraId="767DF7BB" w14:textId="77777777" w:rsidR="0042788E" w:rsidRPr="0042788E" w:rsidRDefault="0042788E" w:rsidP="0042788E">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Staff are advised to take the stairs where possible, t</w:t>
            </w:r>
            <w:r w:rsidRPr="0034580E">
              <w:rPr>
                <w:rFonts w:asciiTheme="minorHAnsi" w:eastAsia="Times New Roman" w:hAnsiTheme="minorHAnsi"/>
                <w:color w:val="000000"/>
                <w:sz w:val="20"/>
                <w:szCs w:val="20"/>
                <w:shd w:val="clear" w:color="auto" w:fill="FFFFFF"/>
              </w:rPr>
              <w:t>he use of the North Lifts to access L6 of the JRH is restricted to 2 persons at a time. </w:t>
            </w:r>
          </w:p>
          <w:p w14:paraId="5995B033" w14:textId="77777777" w:rsidR="0042788E" w:rsidRPr="0034580E" w:rsidRDefault="0042788E" w:rsidP="0042788E">
            <w:pPr>
              <w:rPr>
                <w:rFonts w:eastAsia="Times New Roman" w:cs="Times New Roman"/>
                <w:color w:val="000000"/>
                <w:sz w:val="20"/>
                <w:szCs w:val="20"/>
                <w:shd w:val="clear" w:color="auto" w:fill="FFFFFF"/>
                <w:lang w:eastAsia="en-GB"/>
              </w:rPr>
            </w:pPr>
          </w:p>
          <w:p w14:paraId="5E958AB0" w14:textId="77777777" w:rsidR="0042788E" w:rsidRPr="0034580E" w:rsidRDefault="0042788E" w:rsidP="0042788E">
            <w:pPr>
              <w:rPr>
                <w:rFonts w:cstheme="minorHAnsi"/>
                <w:sz w:val="20"/>
                <w:szCs w:val="20"/>
              </w:rPr>
            </w:pPr>
            <w:r w:rsidRPr="0034580E">
              <w:rPr>
                <w:rFonts w:cstheme="minorHAnsi"/>
                <w:sz w:val="20"/>
                <w:szCs w:val="20"/>
              </w:rPr>
              <w:t>We encourage waiting outside shared toilets if they are occupied, where 2m distances cannot be maintained. These toilets are shared with Microbiology, so care should be taken when opening doors or using taps etc.</w:t>
            </w:r>
          </w:p>
          <w:p w14:paraId="29F66CF0" w14:textId="77777777" w:rsidR="0042788E" w:rsidRDefault="0042788E" w:rsidP="0042788E">
            <w:pPr>
              <w:jc w:val="both"/>
              <w:rPr>
                <w:rFonts w:cstheme="minorHAnsi"/>
                <w:sz w:val="20"/>
                <w:szCs w:val="20"/>
              </w:rPr>
            </w:pPr>
            <w:r w:rsidRPr="0034580E">
              <w:rPr>
                <w:rFonts w:cstheme="minorHAnsi"/>
                <w:sz w:val="20"/>
                <w:szCs w:val="20"/>
              </w:rPr>
              <w:t>There are no hand driers, staff should continue to use the paper towels.</w:t>
            </w:r>
          </w:p>
          <w:p w14:paraId="6DBDF559" w14:textId="77777777" w:rsidR="0042788E" w:rsidRDefault="0042788E" w:rsidP="0042788E">
            <w:pPr>
              <w:jc w:val="both"/>
              <w:rPr>
                <w:rFonts w:cstheme="minorHAnsi"/>
                <w:sz w:val="20"/>
                <w:szCs w:val="20"/>
              </w:rPr>
            </w:pPr>
          </w:p>
          <w:p w14:paraId="2B7A4015" w14:textId="1E99BD61" w:rsidR="0042788E" w:rsidRPr="0034580E" w:rsidRDefault="0042788E" w:rsidP="0042788E">
            <w:pPr>
              <w:jc w:val="both"/>
              <w:rPr>
                <w:rFonts w:cstheme="minorHAnsi"/>
                <w:sz w:val="20"/>
                <w:szCs w:val="20"/>
              </w:rPr>
            </w:pPr>
            <w:r>
              <w:rPr>
                <w:rFonts w:cstheme="minorHAnsi"/>
                <w:sz w:val="20"/>
                <w:szCs w:val="20"/>
              </w:rPr>
              <w:lastRenderedPageBreak/>
              <w:t>Toilets on L5 are single occupancy</w:t>
            </w:r>
            <w:r w:rsidR="0041489F">
              <w:rPr>
                <w:rFonts w:cstheme="minorHAnsi"/>
                <w:sz w:val="20"/>
                <w:szCs w:val="20"/>
              </w:rPr>
              <w:t>.</w:t>
            </w:r>
          </w:p>
          <w:p w14:paraId="0BF93D13" w14:textId="77777777" w:rsidR="0042788E" w:rsidRPr="0034580E" w:rsidRDefault="0042788E" w:rsidP="0042788E">
            <w:pPr>
              <w:rPr>
                <w:rFonts w:eastAsia="Times New Roman" w:cs="Times New Roman"/>
                <w:sz w:val="20"/>
                <w:szCs w:val="20"/>
                <w:lang w:eastAsia="en-GB"/>
              </w:rPr>
            </w:pPr>
          </w:p>
          <w:p w14:paraId="73A8B467" w14:textId="77777777" w:rsidR="0042788E" w:rsidRPr="0034580E" w:rsidRDefault="0042788E" w:rsidP="0042788E">
            <w:pPr>
              <w:pStyle w:val="xmsonormal"/>
              <w:rPr>
                <w:rFonts w:asciiTheme="minorHAnsi" w:hAnsiTheme="minorHAnsi" w:cstheme="minorHAnsi"/>
                <w:color w:val="000000"/>
                <w:sz w:val="20"/>
                <w:szCs w:val="20"/>
              </w:rPr>
            </w:pPr>
          </w:p>
          <w:p w14:paraId="2A1DBD98" w14:textId="77777777" w:rsidR="0042788E" w:rsidRPr="0034580E" w:rsidRDefault="0042788E" w:rsidP="0042788E">
            <w:pPr>
              <w:pStyle w:val="xmsonormal"/>
              <w:rPr>
                <w:rFonts w:asciiTheme="minorHAnsi" w:hAnsiTheme="minorHAnsi"/>
                <w:sz w:val="20"/>
                <w:szCs w:val="20"/>
              </w:rPr>
            </w:pPr>
          </w:p>
          <w:p w14:paraId="51FF3288" w14:textId="77777777" w:rsidR="0042788E" w:rsidRDefault="0042788E" w:rsidP="0042788E">
            <w:pPr>
              <w:pStyle w:val="xmsonormal"/>
              <w:rPr>
                <w:rFonts w:asciiTheme="minorHAnsi" w:hAnsiTheme="minorHAnsi" w:cstheme="minorHAnsi"/>
                <w:sz w:val="20"/>
                <w:szCs w:val="20"/>
              </w:rPr>
            </w:pPr>
          </w:p>
          <w:p w14:paraId="46425BBB" w14:textId="77777777" w:rsidR="0042788E" w:rsidRPr="0034580E" w:rsidRDefault="0042788E" w:rsidP="0042788E">
            <w:pPr>
              <w:pStyle w:val="xmsonormal"/>
              <w:rPr>
                <w:rFonts w:asciiTheme="minorHAnsi" w:hAnsiTheme="minorHAnsi" w:cstheme="minorHAnsi"/>
                <w:sz w:val="20"/>
                <w:szCs w:val="20"/>
              </w:rPr>
            </w:pPr>
            <w:r w:rsidRPr="0034580E">
              <w:rPr>
                <w:rFonts w:asciiTheme="minorHAnsi" w:hAnsiTheme="minorHAnsi" w:cstheme="minorHAnsi"/>
                <w:sz w:val="20"/>
                <w:szCs w:val="20"/>
              </w:rPr>
              <w:t>The OUHFT are responsible for regularly cleaning of the facilities.</w:t>
            </w:r>
          </w:p>
          <w:p w14:paraId="7AC5E3FB" w14:textId="77777777" w:rsidR="0042788E" w:rsidRPr="0034580E" w:rsidRDefault="0042788E" w:rsidP="0042788E">
            <w:pPr>
              <w:pStyle w:val="xmsonormal"/>
              <w:rPr>
                <w:rFonts w:asciiTheme="minorHAnsi" w:hAnsiTheme="minorHAnsi" w:cstheme="minorHAnsi"/>
                <w:sz w:val="20"/>
                <w:szCs w:val="20"/>
              </w:rPr>
            </w:pPr>
          </w:p>
          <w:p w14:paraId="14C8063A" w14:textId="77777777" w:rsidR="0042788E" w:rsidRPr="0034580E" w:rsidRDefault="0042788E" w:rsidP="0042788E">
            <w:pPr>
              <w:pStyle w:val="xmsonormal"/>
              <w:rPr>
                <w:rFonts w:asciiTheme="minorHAnsi" w:hAnsiTheme="minorHAnsi" w:cstheme="minorHAnsi"/>
                <w:sz w:val="20"/>
                <w:szCs w:val="20"/>
              </w:rPr>
            </w:pPr>
          </w:p>
          <w:p w14:paraId="58A3A43A" w14:textId="77777777" w:rsidR="0042788E" w:rsidRPr="0034580E" w:rsidRDefault="0042788E" w:rsidP="0042788E">
            <w:pPr>
              <w:pStyle w:val="xmsonormal"/>
              <w:rPr>
                <w:rFonts w:asciiTheme="minorHAnsi" w:hAnsiTheme="minorHAnsi" w:cstheme="minorHAnsi"/>
                <w:sz w:val="20"/>
                <w:szCs w:val="20"/>
              </w:rPr>
            </w:pPr>
          </w:p>
          <w:p w14:paraId="18E03803" w14:textId="77777777" w:rsidR="0042788E" w:rsidRPr="0034580E" w:rsidRDefault="0042788E" w:rsidP="0042788E">
            <w:pPr>
              <w:pStyle w:val="xmsonormal"/>
              <w:rPr>
                <w:rFonts w:asciiTheme="minorHAnsi" w:hAnsiTheme="minorHAnsi" w:cstheme="minorHAnsi"/>
                <w:sz w:val="20"/>
                <w:szCs w:val="20"/>
              </w:rPr>
            </w:pPr>
          </w:p>
          <w:p w14:paraId="6CD196FD" w14:textId="77777777" w:rsidR="0042788E" w:rsidRPr="0034580E" w:rsidRDefault="0042788E" w:rsidP="0042788E">
            <w:pPr>
              <w:pStyle w:val="xmsonormal"/>
              <w:rPr>
                <w:rFonts w:asciiTheme="minorHAnsi" w:hAnsiTheme="minorHAnsi" w:cstheme="minorHAnsi"/>
                <w:sz w:val="20"/>
                <w:szCs w:val="20"/>
              </w:rPr>
            </w:pPr>
          </w:p>
          <w:p w14:paraId="3F9A6830" w14:textId="77777777" w:rsidR="0042788E" w:rsidRPr="0034580E" w:rsidRDefault="0042788E" w:rsidP="0042788E">
            <w:pPr>
              <w:pStyle w:val="xmsonormal"/>
              <w:rPr>
                <w:rFonts w:asciiTheme="minorHAnsi" w:hAnsiTheme="minorHAnsi" w:cstheme="minorHAnsi"/>
                <w:sz w:val="20"/>
                <w:szCs w:val="20"/>
              </w:rPr>
            </w:pPr>
          </w:p>
          <w:p w14:paraId="219BD214" w14:textId="77777777" w:rsidR="0042788E" w:rsidRDefault="0042788E" w:rsidP="0042788E">
            <w:pPr>
              <w:pStyle w:val="xmsonormal"/>
              <w:rPr>
                <w:rFonts w:asciiTheme="minorHAnsi" w:hAnsiTheme="minorHAnsi"/>
                <w:sz w:val="20"/>
                <w:szCs w:val="20"/>
              </w:rPr>
            </w:pPr>
          </w:p>
          <w:p w14:paraId="71D71E88" w14:textId="77777777" w:rsidR="0042788E" w:rsidRDefault="0042788E" w:rsidP="0042788E">
            <w:pPr>
              <w:pStyle w:val="xmsonormal"/>
              <w:rPr>
                <w:rFonts w:asciiTheme="minorHAnsi" w:hAnsiTheme="minorHAnsi"/>
                <w:sz w:val="20"/>
                <w:szCs w:val="20"/>
              </w:rPr>
            </w:pPr>
          </w:p>
          <w:p w14:paraId="72EAED1F" w14:textId="77777777" w:rsidR="0042788E" w:rsidRPr="0034580E" w:rsidRDefault="0042788E" w:rsidP="0042788E">
            <w:pPr>
              <w:pStyle w:val="xmsonormal"/>
              <w:rPr>
                <w:rFonts w:asciiTheme="minorHAnsi" w:hAnsiTheme="minorHAnsi"/>
                <w:sz w:val="20"/>
                <w:szCs w:val="20"/>
              </w:rPr>
            </w:pPr>
            <w:r w:rsidRPr="0034580E">
              <w:rPr>
                <w:rFonts w:asciiTheme="minorHAnsi" w:hAnsiTheme="minorHAnsi"/>
                <w:sz w:val="20"/>
                <w:szCs w:val="20"/>
              </w:rPr>
              <w:t>If staff require food/drinks while at work and cannot avoid eating within the building, take reasonable caution and where possible you are encouraged to bring food/drinks to eat in a suitable open space. The Seminar Room can be booked for a break. It has been reconfigured for social distancing and has limited use so break times will need to be staggered if using it.</w:t>
            </w:r>
          </w:p>
          <w:p w14:paraId="3997A7E9" w14:textId="77777777" w:rsidR="0042788E" w:rsidRPr="0034580E" w:rsidRDefault="0042788E" w:rsidP="0042788E">
            <w:pPr>
              <w:pStyle w:val="xmsonormal"/>
              <w:rPr>
                <w:rFonts w:asciiTheme="minorHAnsi" w:hAnsiTheme="minorHAnsi"/>
                <w:sz w:val="20"/>
                <w:szCs w:val="20"/>
              </w:rPr>
            </w:pPr>
          </w:p>
          <w:p w14:paraId="0A1173FC" w14:textId="77777777" w:rsidR="0042788E" w:rsidRPr="0034580E" w:rsidRDefault="0042788E" w:rsidP="0042788E">
            <w:pPr>
              <w:pStyle w:val="xmsonormal"/>
              <w:rPr>
                <w:rFonts w:asciiTheme="minorHAnsi" w:hAnsiTheme="minorHAnsi"/>
                <w:sz w:val="20"/>
                <w:szCs w:val="20"/>
              </w:rPr>
            </w:pPr>
            <w:r>
              <w:rPr>
                <w:rFonts w:asciiTheme="minorHAnsi" w:hAnsiTheme="minorHAnsi"/>
                <w:sz w:val="20"/>
                <w:szCs w:val="20"/>
              </w:rPr>
              <w:t xml:space="preserve">When it is possible to open the Interaction Room on level 5, follow the </w:t>
            </w:r>
            <w:r w:rsidR="00D76EC3">
              <w:rPr>
                <w:rFonts w:asciiTheme="minorHAnsi" w:hAnsiTheme="minorHAnsi"/>
                <w:sz w:val="20"/>
                <w:szCs w:val="20"/>
              </w:rPr>
              <w:t xml:space="preserve">risk assessment </w:t>
            </w:r>
            <w:r>
              <w:rPr>
                <w:rFonts w:asciiTheme="minorHAnsi" w:hAnsiTheme="minorHAnsi"/>
                <w:sz w:val="20"/>
                <w:szCs w:val="20"/>
              </w:rPr>
              <w:t xml:space="preserve">guidelines </w:t>
            </w:r>
            <w:r w:rsidR="00D76EC3">
              <w:rPr>
                <w:rFonts w:asciiTheme="minorHAnsi" w:hAnsiTheme="minorHAnsi"/>
                <w:sz w:val="20"/>
                <w:szCs w:val="20"/>
              </w:rPr>
              <w:t>to ensure safety for everyone.</w:t>
            </w:r>
          </w:p>
          <w:p w14:paraId="5A9B31F5" w14:textId="77777777" w:rsidR="0042788E" w:rsidRPr="0034580E" w:rsidRDefault="0042788E" w:rsidP="0042788E">
            <w:pPr>
              <w:rPr>
                <w:rFonts w:cs="Times New Roman"/>
                <w:sz w:val="20"/>
                <w:szCs w:val="20"/>
                <w:lang w:eastAsia="en-GB"/>
              </w:rPr>
            </w:pPr>
          </w:p>
          <w:p w14:paraId="0ED872AD" w14:textId="77777777" w:rsidR="0042788E" w:rsidRPr="0034580E" w:rsidRDefault="0042788E" w:rsidP="0042788E">
            <w:pPr>
              <w:rPr>
                <w:rFonts w:cs="Times New Roman"/>
                <w:sz w:val="20"/>
                <w:szCs w:val="20"/>
                <w:lang w:eastAsia="en-GB"/>
              </w:rPr>
            </w:pPr>
            <w:r w:rsidRPr="0034580E">
              <w:rPr>
                <w:rFonts w:cs="Times New Roman"/>
                <w:sz w:val="20"/>
                <w:szCs w:val="20"/>
                <w:lang w:eastAsia="en-GB"/>
              </w:rPr>
              <w:t>When it reopens, staff must only bring pre-prepared food and can only use the communal fridges if their food is</w:t>
            </w:r>
            <w:r w:rsidR="00D76EC3">
              <w:rPr>
                <w:rFonts w:cs="Times New Roman"/>
                <w:sz w:val="20"/>
                <w:szCs w:val="20"/>
                <w:lang w:eastAsia="en-GB"/>
              </w:rPr>
              <w:t xml:space="preserve"> labelled and</w:t>
            </w:r>
            <w:r w:rsidRPr="0034580E">
              <w:rPr>
                <w:rFonts w:cs="Times New Roman"/>
                <w:sz w:val="20"/>
                <w:szCs w:val="20"/>
                <w:lang w:eastAsia="en-GB"/>
              </w:rPr>
              <w:t xml:space="preserve"> stored in a non-porous container. </w:t>
            </w:r>
          </w:p>
          <w:p w14:paraId="20B41531" w14:textId="77777777" w:rsidR="0042788E" w:rsidRPr="0034580E" w:rsidRDefault="0042788E" w:rsidP="0042788E">
            <w:pPr>
              <w:rPr>
                <w:rFonts w:cs="Times New Roman"/>
                <w:sz w:val="20"/>
                <w:szCs w:val="20"/>
                <w:lang w:eastAsia="en-GB"/>
              </w:rPr>
            </w:pPr>
            <w:r w:rsidRPr="0034580E">
              <w:rPr>
                <w:rFonts w:cs="Times New Roman"/>
                <w:sz w:val="20"/>
                <w:szCs w:val="20"/>
                <w:lang w:eastAsia="en-GB"/>
              </w:rPr>
              <w:t xml:space="preserve">Cleaning products will be available in the kitchen and staff must wipe down any kettles, </w:t>
            </w:r>
            <w:r w:rsidRPr="0034580E">
              <w:rPr>
                <w:rFonts w:cs="Times New Roman"/>
                <w:sz w:val="20"/>
                <w:szCs w:val="20"/>
                <w:lang w:eastAsia="en-GB"/>
              </w:rPr>
              <w:lastRenderedPageBreak/>
              <w:t>microwaves, or other equipment before and after use with the disinfectant wipes provided. </w:t>
            </w:r>
          </w:p>
          <w:p w14:paraId="379DB113" w14:textId="77777777" w:rsidR="0042788E" w:rsidRPr="0034580E" w:rsidRDefault="0042788E" w:rsidP="0042788E">
            <w:pPr>
              <w:rPr>
                <w:rFonts w:cs="Times New Roman"/>
                <w:sz w:val="20"/>
                <w:szCs w:val="20"/>
                <w:lang w:eastAsia="en-GB"/>
              </w:rPr>
            </w:pPr>
            <w:r w:rsidRPr="0034580E">
              <w:rPr>
                <w:rFonts w:cs="Times New Roman"/>
                <w:sz w:val="20"/>
                <w:szCs w:val="20"/>
                <w:lang w:eastAsia="en-GB"/>
              </w:rPr>
              <w:t>Communal tea, coffee, sugar, and milk will not be provided to mitigate contacts-spreading. </w:t>
            </w:r>
          </w:p>
          <w:p w14:paraId="379EE930" w14:textId="77777777" w:rsidR="0042788E" w:rsidRPr="0034580E" w:rsidRDefault="0042788E" w:rsidP="0042788E">
            <w:pPr>
              <w:rPr>
                <w:rFonts w:cs="Times New Roman"/>
                <w:sz w:val="20"/>
                <w:szCs w:val="20"/>
                <w:lang w:eastAsia="en-GB"/>
              </w:rPr>
            </w:pPr>
            <w:r w:rsidRPr="0034580E">
              <w:rPr>
                <w:rFonts w:cs="Courier New"/>
                <w:sz w:val="20"/>
                <w:szCs w:val="20"/>
                <w:lang w:eastAsia="en-GB"/>
              </w:rPr>
              <w:t xml:space="preserve"> </w:t>
            </w:r>
            <w:r w:rsidRPr="0034580E">
              <w:rPr>
                <w:rFonts w:cs="Times New Roman"/>
                <w:sz w:val="20"/>
                <w:szCs w:val="20"/>
                <w:lang w:eastAsia="en-GB"/>
              </w:rPr>
              <w:t xml:space="preserve">It will be advised not to use any communal cutlery and for staff to bring their own. </w:t>
            </w:r>
            <w:r w:rsidR="00D76EC3">
              <w:rPr>
                <w:rFonts w:cs="Times New Roman"/>
                <w:sz w:val="20"/>
                <w:szCs w:val="20"/>
                <w:lang w:eastAsia="en-GB"/>
              </w:rPr>
              <w:t>Follow guidelines for room capacity.</w:t>
            </w:r>
            <w:r w:rsidRPr="0034580E">
              <w:rPr>
                <w:rFonts w:cs="Times New Roman"/>
                <w:sz w:val="20"/>
                <w:szCs w:val="20"/>
                <w:lang w:eastAsia="en-GB"/>
              </w:rPr>
              <w:t> </w:t>
            </w:r>
          </w:p>
          <w:p w14:paraId="6664B49F" w14:textId="77777777" w:rsidR="0042788E" w:rsidRPr="0034580E" w:rsidRDefault="0042788E" w:rsidP="0042788E">
            <w:pPr>
              <w:pStyle w:val="xmsonormal"/>
              <w:rPr>
                <w:rFonts w:asciiTheme="minorHAnsi" w:hAnsiTheme="minorHAnsi" w:cstheme="minorHAnsi"/>
                <w:color w:val="000000"/>
                <w:sz w:val="20"/>
                <w:szCs w:val="20"/>
              </w:rPr>
            </w:pPr>
          </w:p>
        </w:tc>
        <w:tc>
          <w:tcPr>
            <w:tcW w:w="2514" w:type="dxa"/>
            <w:vMerge w:val="restart"/>
          </w:tcPr>
          <w:p w14:paraId="40721DF7"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val="restart"/>
          </w:tcPr>
          <w:p w14:paraId="74F45D47" w14:textId="6C622E67" w:rsidR="0042788E" w:rsidRPr="0059217C" w:rsidRDefault="00E126F1" w:rsidP="0042788E">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t>Yes</w:t>
            </w:r>
          </w:p>
        </w:tc>
      </w:tr>
      <w:tr w:rsidR="0042788E" w:rsidRPr="0059217C" w14:paraId="73C23925" w14:textId="77777777" w:rsidTr="004C75E3">
        <w:trPr>
          <w:trHeight w:val="186"/>
          <w:jc w:val="center"/>
        </w:trPr>
        <w:tc>
          <w:tcPr>
            <w:tcW w:w="667" w:type="dxa"/>
            <w:shd w:val="clear" w:color="auto" w:fill="FFF2CC" w:themeFill="accent4" w:themeFillTint="33"/>
          </w:tcPr>
          <w:p w14:paraId="10459538"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587A330D"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Reception Areas</w:t>
            </w:r>
          </w:p>
        </w:tc>
        <w:tc>
          <w:tcPr>
            <w:tcW w:w="3511" w:type="dxa"/>
            <w:shd w:val="clear" w:color="auto" w:fill="FFF2CC" w:themeFill="accent4" w:themeFillTint="33"/>
          </w:tcPr>
          <w:p w14:paraId="63054BEB"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Post hand sanitisers in doorways.</w:t>
            </w:r>
          </w:p>
          <w:p w14:paraId="5D3E5A2D"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Signpost handwashing facilities.</w:t>
            </w:r>
          </w:p>
          <w:p w14:paraId="3C164817"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Post the University signs on social distancing and the head of department’s commitment.</w:t>
            </w:r>
          </w:p>
          <w:p w14:paraId="3DD868BB"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Place floor markings to highlight 2m distance.</w:t>
            </w:r>
          </w:p>
          <w:p w14:paraId="3236A7A0"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a screen in front of the receptionists.</w:t>
            </w:r>
          </w:p>
          <w:p w14:paraId="75C968DB"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Avoid</w:t>
            </w:r>
            <w:r w:rsidRPr="004B12F3">
              <w:rPr>
                <w:rFonts w:asciiTheme="minorHAnsi" w:hAnsiTheme="minorHAnsi" w:cstheme="minorHAnsi"/>
                <w:color w:val="000000"/>
                <w:sz w:val="20"/>
                <w:szCs w:val="22"/>
                <w:highlight w:val="cyan"/>
              </w:rPr>
              <w:t>, where possible,</w:t>
            </w:r>
            <w:r w:rsidRPr="0059217C">
              <w:rPr>
                <w:rFonts w:asciiTheme="minorHAnsi" w:hAnsiTheme="minorHAnsi" w:cstheme="minorHAnsi"/>
                <w:color w:val="000000"/>
                <w:sz w:val="20"/>
                <w:szCs w:val="22"/>
              </w:rPr>
              <w:t xml:space="preserve"> signing in processes in reception for large groups.</w:t>
            </w:r>
          </w:p>
          <w:p w14:paraId="4AC8A18E"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Consider separate entrances to free up space in reception, noting security issues and access needs.</w:t>
            </w:r>
          </w:p>
          <w:p w14:paraId="0DEA9224"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people to use their own pens, to avoid sharing items.</w:t>
            </w:r>
          </w:p>
          <w:p w14:paraId="7AF5227A"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tc>
        <w:tc>
          <w:tcPr>
            <w:tcW w:w="4094" w:type="dxa"/>
            <w:vMerge/>
          </w:tcPr>
          <w:p w14:paraId="29389364"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7A7B1A8C"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5FB6680A" w14:textId="77777777" w:rsidR="0042788E" w:rsidRPr="0059217C" w:rsidRDefault="0042788E" w:rsidP="0042788E">
            <w:pPr>
              <w:pStyle w:val="xmsonormal"/>
              <w:rPr>
                <w:rFonts w:asciiTheme="minorHAnsi" w:hAnsiTheme="minorHAnsi" w:cstheme="minorHAnsi"/>
                <w:color w:val="000000"/>
                <w:sz w:val="20"/>
                <w:szCs w:val="22"/>
              </w:rPr>
            </w:pPr>
          </w:p>
        </w:tc>
      </w:tr>
      <w:tr w:rsidR="0042788E" w:rsidRPr="0059217C" w14:paraId="4844BFDE" w14:textId="77777777" w:rsidTr="004C75E3">
        <w:trPr>
          <w:trHeight w:val="186"/>
          <w:jc w:val="center"/>
        </w:trPr>
        <w:tc>
          <w:tcPr>
            <w:tcW w:w="667" w:type="dxa"/>
            <w:shd w:val="clear" w:color="auto" w:fill="FFF2CC" w:themeFill="accent4" w:themeFillTint="33"/>
          </w:tcPr>
          <w:p w14:paraId="7D1747C2"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0128DF7B"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Lifts</w:t>
            </w:r>
          </w:p>
        </w:tc>
        <w:tc>
          <w:tcPr>
            <w:tcW w:w="3511" w:type="dxa"/>
            <w:shd w:val="clear" w:color="auto" w:fill="FFF2CC" w:themeFill="accent4" w:themeFillTint="33"/>
          </w:tcPr>
          <w:p w14:paraId="18122ADB"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rPr>
            </w:pPr>
            <w:r w:rsidRPr="0059217C">
              <w:rPr>
                <w:rFonts w:asciiTheme="minorHAnsi" w:hAnsiTheme="minorHAnsi" w:cstheme="minorHAnsi"/>
                <w:color w:val="000000"/>
                <w:sz w:val="20"/>
                <w:szCs w:val="22"/>
              </w:rPr>
              <w:t>Reduce</w:t>
            </w:r>
            <w:r w:rsidRPr="0059217C">
              <w:rPr>
                <w:rFonts w:asciiTheme="minorHAnsi" w:hAnsiTheme="minorHAnsi" w:cstheme="minorHAnsi"/>
                <w:color w:val="000000"/>
                <w:sz w:val="20"/>
              </w:rPr>
              <w:t xml:space="preserve"> occupancy levels.</w:t>
            </w:r>
          </w:p>
          <w:p w14:paraId="0C02DDBE"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rPr>
            </w:pPr>
            <w:r w:rsidRPr="0059217C">
              <w:rPr>
                <w:rFonts w:asciiTheme="minorHAnsi" w:hAnsiTheme="minorHAnsi" w:cstheme="minorHAnsi"/>
                <w:color w:val="000000"/>
                <w:sz w:val="20"/>
              </w:rPr>
              <w:t xml:space="preserve">Post signage on max. </w:t>
            </w:r>
            <w:proofErr w:type="gramStart"/>
            <w:r w:rsidRPr="0059217C">
              <w:rPr>
                <w:rFonts w:asciiTheme="minorHAnsi" w:hAnsiTheme="minorHAnsi" w:cstheme="minorHAnsi"/>
                <w:color w:val="000000"/>
                <w:sz w:val="20"/>
              </w:rPr>
              <w:t>occupancy</w:t>
            </w:r>
            <w:proofErr w:type="gramEnd"/>
            <w:r>
              <w:rPr>
                <w:rFonts w:asciiTheme="minorHAnsi" w:hAnsiTheme="minorHAnsi" w:cstheme="minorHAnsi"/>
                <w:color w:val="000000"/>
                <w:sz w:val="20"/>
              </w:rPr>
              <w:t xml:space="preserve">. </w:t>
            </w:r>
          </w:p>
          <w:p w14:paraId="65017A41"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rPr>
            </w:pPr>
            <w:r w:rsidRPr="0059217C">
              <w:rPr>
                <w:rFonts w:asciiTheme="minorHAnsi" w:hAnsiTheme="minorHAnsi" w:cstheme="minorHAnsi"/>
                <w:color w:val="000000"/>
                <w:sz w:val="20"/>
              </w:rPr>
              <w:t>Provide hand sanitiser outside lifts.</w:t>
            </w:r>
          </w:p>
          <w:p w14:paraId="04BC08F7"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use of stairs, if possible.</w:t>
            </w:r>
          </w:p>
          <w:p w14:paraId="3CB09265"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Make sure that people with disabilities are able to access lifts.</w:t>
            </w:r>
          </w:p>
        </w:tc>
        <w:tc>
          <w:tcPr>
            <w:tcW w:w="4094" w:type="dxa"/>
            <w:vMerge/>
          </w:tcPr>
          <w:p w14:paraId="5CECFC0A"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0A8DF330"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02B72CF7" w14:textId="77777777" w:rsidR="0042788E" w:rsidRPr="0059217C" w:rsidRDefault="0042788E" w:rsidP="0042788E">
            <w:pPr>
              <w:pStyle w:val="xmsonormal"/>
              <w:rPr>
                <w:rFonts w:asciiTheme="minorHAnsi" w:hAnsiTheme="minorHAnsi" w:cstheme="minorHAnsi"/>
                <w:color w:val="000000"/>
                <w:sz w:val="20"/>
                <w:szCs w:val="22"/>
              </w:rPr>
            </w:pPr>
          </w:p>
        </w:tc>
      </w:tr>
      <w:tr w:rsidR="0042788E" w:rsidRPr="0059217C" w14:paraId="357DE779" w14:textId="77777777" w:rsidTr="004C75E3">
        <w:trPr>
          <w:trHeight w:val="186"/>
          <w:jc w:val="center"/>
        </w:trPr>
        <w:tc>
          <w:tcPr>
            <w:tcW w:w="667" w:type="dxa"/>
            <w:shd w:val="clear" w:color="auto" w:fill="FFF2CC" w:themeFill="accent4" w:themeFillTint="33"/>
          </w:tcPr>
          <w:p w14:paraId="10819413"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561A6103"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Toilets</w:t>
            </w:r>
          </w:p>
        </w:tc>
        <w:tc>
          <w:tcPr>
            <w:tcW w:w="3511" w:type="dxa"/>
            <w:shd w:val="clear" w:color="auto" w:fill="FFF2CC" w:themeFill="accent4" w:themeFillTint="33"/>
          </w:tcPr>
          <w:p w14:paraId="4D088E33"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Set clear use and cleaning guidance for toilets to ensure they are kept clean and social distancing is achieved as much as possible. </w:t>
            </w:r>
          </w:p>
          <w:p w14:paraId="5C4419C3"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Reduce occupancy numbers at any one time.  </w:t>
            </w:r>
          </w:p>
          <w:p w14:paraId="3B9D2282"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good hygiene, including closing seat lids when flushing.</w:t>
            </w:r>
          </w:p>
          <w:p w14:paraId="1641B8CF"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Maintain provision for hand drying by paper towels or hand driers.</w:t>
            </w:r>
          </w:p>
          <w:p w14:paraId="725BA008"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If possible, post waste bins outside doors, so individuals can use paper towels to reduce touching handles.</w:t>
            </w:r>
          </w:p>
        </w:tc>
        <w:tc>
          <w:tcPr>
            <w:tcW w:w="4094" w:type="dxa"/>
            <w:vMerge/>
          </w:tcPr>
          <w:p w14:paraId="40175402"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59FEA95E"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19B4506B" w14:textId="77777777" w:rsidR="0042788E" w:rsidRPr="0059217C" w:rsidRDefault="0042788E" w:rsidP="0042788E">
            <w:pPr>
              <w:pStyle w:val="xmsonormal"/>
              <w:rPr>
                <w:rFonts w:asciiTheme="minorHAnsi" w:hAnsiTheme="minorHAnsi" w:cstheme="minorHAnsi"/>
                <w:b/>
                <w:color w:val="000000"/>
                <w:sz w:val="22"/>
                <w:szCs w:val="22"/>
              </w:rPr>
            </w:pPr>
          </w:p>
        </w:tc>
      </w:tr>
      <w:tr w:rsidR="0042788E" w:rsidRPr="0059217C" w14:paraId="14E2EF9A" w14:textId="77777777" w:rsidTr="004C75E3">
        <w:trPr>
          <w:trHeight w:val="186"/>
          <w:jc w:val="center"/>
        </w:trPr>
        <w:tc>
          <w:tcPr>
            <w:tcW w:w="667" w:type="dxa"/>
            <w:shd w:val="clear" w:color="auto" w:fill="FFF2CC" w:themeFill="accent4" w:themeFillTint="33"/>
          </w:tcPr>
          <w:p w14:paraId="3A25D530"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5870702C"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Changing rooms and showers</w:t>
            </w:r>
          </w:p>
        </w:tc>
        <w:tc>
          <w:tcPr>
            <w:tcW w:w="3511" w:type="dxa"/>
            <w:shd w:val="clear" w:color="auto" w:fill="FFF2CC" w:themeFill="accent4" w:themeFillTint="33"/>
          </w:tcPr>
          <w:p w14:paraId="6C8C2ABD" w14:textId="77777777" w:rsidR="0042788E" w:rsidRPr="004B12F3" w:rsidRDefault="0042788E" w:rsidP="0042788E">
            <w:pPr>
              <w:pStyle w:val="xmsonormal"/>
              <w:numPr>
                <w:ilvl w:val="0"/>
                <w:numId w:val="4"/>
              </w:numPr>
              <w:ind w:left="284" w:hanging="284"/>
              <w:rPr>
                <w:rFonts w:cstheme="minorHAnsi"/>
                <w:color w:val="000000"/>
                <w:sz w:val="20"/>
                <w:highlight w:val="cyan"/>
              </w:rPr>
            </w:pPr>
            <w:r w:rsidRPr="004B12F3">
              <w:rPr>
                <w:rFonts w:asciiTheme="minorHAnsi" w:hAnsiTheme="minorHAnsi" w:cstheme="minorHAnsi"/>
                <w:color w:val="000000"/>
                <w:sz w:val="20"/>
                <w:szCs w:val="22"/>
                <w:highlight w:val="cyan"/>
              </w:rPr>
              <w:t>Determine if showers are necessary to support those cycling to work, remembering there may be a risk associated with how the space is used, especially from individual’s use of towels/drying.</w:t>
            </w:r>
          </w:p>
          <w:p w14:paraId="58507DEF"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Where shower and changing facilities are required, set clear use and cleaning guidance.</w:t>
            </w:r>
          </w:p>
          <w:p w14:paraId="22FC1B9C"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enhanced cleaning of all facilities regularly during the day and at the end of the day.</w:t>
            </w:r>
          </w:p>
        </w:tc>
        <w:tc>
          <w:tcPr>
            <w:tcW w:w="4094" w:type="dxa"/>
            <w:vMerge/>
          </w:tcPr>
          <w:p w14:paraId="3CBBE4B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0F4257C4"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7F2DA36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r>
      <w:tr w:rsidR="0042788E" w:rsidRPr="0059217C" w14:paraId="6F8415DE" w14:textId="77777777" w:rsidTr="004C75E3">
        <w:trPr>
          <w:trHeight w:val="186"/>
          <w:jc w:val="center"/>
        </w:trPr>
        <w:tc>
          <w:tcPr>
            <w:tcW w:w="667" w:type="dxa"/>
            <w:shd w:val="clear" w:color="auto" w:fill="FFF2CC" w:themeFill="accent4" w:themeFillTint="33"/>
          </w:tcPr>
          <w:p w14:paraId="610EB58B"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0C578418"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Cafes / Food Areas / Kitchenettes</w:t>
            </w:r>
          </w:p>
        </w:tc>
        <w:tc>
          <w:tcPr>
            <w:tcW w:w="3511" w:type="dxa"/>
            <w:shd w:val="clear" w:color="auto" w:fill="FFF2CC" w:themeFill="accent4" w:themeFillTint="33"/>
          </w:tcPr>
          <w:p w14:paraId="14734418"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Stagger break times to reduce pressure on break out spaces or places to eat.</w:t>
            </w:r>
          </w:p>
          <w:p w14:paraId="2508091D"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safe outside areas for breaks.</w:t>
            </w:r>
          </w:p>
          <w:p w14:paraId="40526072"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Create additional space by using other parts of the workplace or building that have been freed up by remote working.</w:t>
            </w:r>
          </w:p>
          <w:p w14:paraId="334AD71F"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rPr>
            </w:pPr>
            <w:r w:rsidRPr="0059217C">
              <w:rPr>
                <w:rFonts w:asciiTheme="minorHAnsi" w:hAnsiTheme="minorHAnsi" w:cstheme="minorHAnsi"/>
                <w:color w:val="000000"/>
                <w:sz w:val="20"/>
              </w:rPr>
              <w:t>Reconfigure seating and tables to maintain spacing and reduce face-to-face interactions.</w:t>
            </w:r>
          </w:p>
          <w:p w14:paraId="592B94B4"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Limit use of kitchenettes (or similar) to one person at a time. </w:t>
            </w:r>
          </w:p>
          <w:p w14:paraId="77F4B26D"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individuals to bring their own food in sealable/cleanable containers.</w:t>
            </w:r>
          </w:p>
          <w:p w14:paraId="016DF52A"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Avoid sharing cutlery, as far as possible.</w:t>
            </w:r>
          </w:p>
          <w:p w14:paraId="7262FF95"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bottled water where possible, in preference to communal drinking fountains.</w:t>
            </w:r>
          </w:p>
          <w:p w14:paraId="5AF3E13A"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Provide packaged meals or similar to limit the need for opening canteens.</w:t>
            </w:r>
          </w:p>
          <w:p w14:paraId="59145B3D"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handwashing before and after eating or provide hand sanitisers.</w:t>
            </w:r>
          </w:p>
          <w:p w14:paraId="7CFD25F2"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p w14:paraId="16A5BF9C"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staff to remain on-site and, when not possible, maintain social distancing while off-site.</w:t>
            </w:r>
          </w:p>
        </w:tc>
        <w:tc>
          <w:tcPr>
            <w:tcW w:w="4094" w:type="dxa"/>
            <w:vMerge/>
          </w:tcPr>
          <w:p w14:paraId="6FB47F8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7A8DAFFD"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28A57B9E"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r>
      <w:tr w:rsidR="0042788E" w:rsidRPr="0059217C" w14:paraId="4C7654EE" w14:textId="77777777" w:rsidTr="004C75E3">
        <w:trPr>
          <w:trHeight w:val="186"/>
          <w:jc w:val="center"/>
        </w:trPr>
        <w:tc>
          <w:tcPr>
            <w:tcW w:w="667" w:type="dxa"/>
            <w:shd w:val="clear" w:color="auto" w:fill="FFF2CC" w:themeFill="accent4" w:themeFillTint="33"/>
          </w:tcPr>
          <w:p w14:paraId="3947CBB4"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125E7B28"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Fire Exits and Assembly Points</w:t>
            </w:r>
          </w:p>
        </w:tc>
        <w:tc>
          <w:tcPr>
            <w:tcW w:w="3511" w:type="dxa"/>
            <w:shd w:val="clear" w:color="auto" w:fill="FFF2CC" w:themeFill="accent4" w:themeFillTint="33"/>
          </w:tcPr>
          <w:p w14:paraId="4DA75AF0"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Encourage people to evacuate as per normal procedures, utilising all available exits and avoiding delay in leaving the building. </w:t>
            </w:r>
          </w:p>
          <w:p w14:paraId="285885E0"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Once at the assembly point, encourage individuals to maintain 2m distance.</w:t>
            </w:r>
          </w:p>
          <w:p w14:paraId="6714B04C"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individuals to stay within the groups they routinely work, rather than mixing with others that they have had infrequent contact.</w:t>
            </w:r>
          </w:p>
        </w:tc>
        <w:tc>
          <w:tcPr>
            <w:tcW w:w="4094" w:type="dxa"/>
          </w:tcPr>
          <w:p w14:paraId="1FBC5038" w14:textId="77777777" w:rsidR="0042788E" w:rsidRPr="0034580E" w:rsidRDefault="0042788E" w:rsidP="0042788E">
            <w:pPr>
              <w:pStyle w:val="p1"/>
              <w:rPr>
                <w:rFonts w:asciiTheme="minorHAnsi" w:hAnsiTheme="minorHAnsi"/>
                <w:sz w:val="20"/>
                <w:szCs w:val="20"/>
              </w:rPr>
            </w:pPr>
            <w:r w:rsidRPr="101FB98C">
              <w:rPr>
                <w:rFonts w:asciiTheme="minorHAnsi" w:hAnsiTheme="minorHAnsi"/>
                <w:sz w:val="20"/>
                <w:szCs w:val="20"/>
              </w:rPr>
              <w:t>Staff will be encouraged to evacuate the department as normal. Social distancing to be maintained wherever practicable.</w:t>
            </w:r>
          </w:p>
        </w:tc>
        <w:tc>
          <w:tcPr>
            <w:tcW w:w="2514" w:type="dxa"/>
          </w:tcPr>
          <w:p w14:paraId="165E2A72"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tcPr>
          <w:p w14:paraId="358F106F"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r>
      <w:tr w:rsidR="0042788E" w:rsidRPr="0059217C" w14:paraId="4075C10F" w14:textId="77777777" w:rsidTr="004C75E3">
        <w:trPr>
          <w:jc w:val="center"/>
        </w:trPr>
        <w:tc>
          <w:tcPr>
            <w:tcW w:w="13608" w:type="dxa"/>
            <w:gridSpan w:val="6"/>
            <w:tcBorders>
              <w:top w:val="single" w:sz="4" w:space="0" w:color="auto"/>
              <w:left w:val="nil"/>
              <w:bottom w:val="single" w:sz="4" w:space="0" w:color="auto"/>
              <w:right w:val="nil"/>
            </w:tcBorders>
            <w:shd w:val="clear" w:color="auto" w:fill="auto"/>
          </w:tcPr>
          <w:p w14:paraId="72A509CC" w14:textId="77777777" w:rsidR="0042788E" w:rsidRPr="0059217C" w:rsidRDefault="0042788E" w:rsidP="0042788E">
            <w:pPr>
              <w:pStyle w:val="Default"/>
              <w:rPr>
                <w:rFonts w:asciiTheme="minorHAnsi" w:hAnsiTheme="minorHAnsi" w:cstheme="minorHAnsi"/>
                <w:b/>
                <w:sz w:val="22"/>
                <w:szCs w:val="22"/>
              </w:rPr>
            </w:pPr>
          </w:p>
        </w:tc>
      </w:tr>
      <w:tr w:rsidR="0042788E" w:rsidRPr="0059217C" w14:paraId="375590E7" w14:textId="77777777" w:rsidTr="004C75E3">
        <w:trPr>
          <w:jc w:val="center"/>
        </w:trPr>
        <w:tc>
          <w:tcPr>
            <w:tcW w:w="13608" w:type="dxa"/>
            <w:gridSpan w:val="6"/>
            <w:tcBorders>
              <w:top w:val="single" w:sz="4" w:space="0" w:color="auto"/>
            </w:tcBorders>
            <w:shd w:val="clear" w:color="auto" w:fill="DEEAF6" w:themeFill="accent1" w:themeFillTint="33"/>
          </w:tcPr>
          <w:p w14:paraId="007C304C" w14:textId="77777777" w:rsidR="0042788E" w:rsidRPr="0059217C" w:rsidRDefault="0042788E" w:rsidP="0042788E">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LIMITING MIXING IN SPECIFIC WORKSPACES AND ACTIVITIES [i.e. areas that may be supported by local group specific risk assessments]</w:t>
            </w:r>
          </w:p>
        </w:tc>
      </w:tr>
      <w:tr w:rsidR="0042788E" w:rsidRPr="0059217C" w14:paraId="07C7914A" w14:textId="77777777" w:rsidTr="004C75E3">
        <w:trPr>
          <w:trHeight w:val="70"/>
          <w:jc w:val="center"/>
        </w:trPr>
        <w:tc>
          <w:tcPr>
            <w:tcW w:w="667" w:type="dxa"/>
            <w:shd w:val="clear" w:color="auto" w:fill="F2F2F2" w:themeFill="background1" w:themeFillShade="F2"/>
          </w:tcPr>
          <w:p w14:paraId="68A4B7B9"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9" w:type="dxa"/>
            <w:shd w:val="clear" w:color="auto" w:fill="F2F2F2" w:themeFill="background1" w:themeFillShade="F2"/>
          </w:tcPr>
          <w:p w14:paraId="1229164B"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4D48E5CE"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094" w:type="dxa"/>
            <w:shd w:val="clear" w:color="auto" w:fill="F2F2F2" w:themeFill="background1" w:themeFillShade="F2"/>
          </w:tcPr>
          <w:p w14:paraId="00A4F046"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514" w:type="dxa"/>
            <w:shd w:val="clear" w:color="auto" w:fill="F2F2F2" w:themeFill="background1" w:themeFillShade="F2"/>
          </w:tcPr>
          <w:p w14:paraId="52A25823"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33" w:type="dxa"/>
            <w:shd w:val="clear" w:color="auto" w:fill="F2F2F2" w:themeFill="background1" w:themeFillShade="F2"/>
          </w:tcPr>
          <w:p w14:paraId="391C2516"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42788E" w:rsidRPr="0059217C" w14:paraId="4D021393" w14:textId="77777777" w:rsidTr="004C75E3">
        <w:trPr>
          <w:trHeight w:val="186"/>
          <w:jc w:val="center"/>
        </w:trPr>
        <w:tc>
          <w:tcPr>
            <w:tcW w:w="667" w:type="dxa"/>
            <w:shd w:val="clear" w:color="auto" w:fill="FFF2CC" w:themeFill="accent4" w:themeFillTint="33"/>
          </w:tcPr>
          <w:p w14:paraId="0E1D84A0"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1D759F35"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Personal Belongings</w:t>
            </w:r>
          </w:p>
        </w:tc>
        <w:tc>
          <w:tcPr>
            <w:tcW w:w="3511" w:type="dxa"/>
            <w:shd w:val="clear" w:color="auto" w:fill="FFF2CC" w:themeFill="accent4" w:themeFillTint="33"/>
          </w:tcPr>
          <w:p w14:paraId="446966C1"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Regulate use of locker rooms, changing areas and other facility areas to reduce concurrent usage.</w:t>
            </w:r>
          </w:p>
          <w:p w14:paraId="1A97E44A"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storage of personal items and clothing in personal storage spaces, for example lockers, during working hours.</w:t>
            </w:r>
          </w:p>
        </w:tc>
        <w:tc>
          <w:tcPr>
            <w:tcW w:w="4094" w:type="dxa"/>
            <w:vMerge w:val="restart"/>
          </w:tcPr>
          <w:p w14:paraId="501DAD1E" w14:textId="77777777" w:rsidR="0042788E" w:rsidRDefault="00671CFD" w:rsidP="00671CFD">
            <w:pPr>
              <w:rPr>
                <w:rFonts w:cstheme="minorHAnsi"/>
                <w:color w:val="000000"/>
                <w:sz w:val="20"/>
              </w:rPr>
            </w:pPr>
            <w:r>
              <w:rPr>
                <w:rFonts w:cstheme="minorHAnsi"/>
                <w:color w:val="000000"/>
                <w:sz w:val="20"/>
              </w:rPr>
              <w:t>Staff have been asked to keep their belongings in the Seminar Room. Once level 5 offic</w:t>
            </w:r>
            <w:r w:rsidR="00874D23">
              <w:rPr>
                <w:rFonts w:cstheme="minorHAnsi"/>
                <w:color w:val="000000"/>
                <w:sz w:val="20"/>
              </w:rPr>
              <w:t>es have reopened they can use keep belongings there or in lockers.</w:t>
            </w:r>
          </w:p>
          <w:p w14:paraId="1D87479E" w14:textId="77777777" w:rsidR="00874D23" w:rsidRDefault="00874D23" w:rsidP="00671CFD">
            <w:pPr>
              <w:rPr>
                <w:rFonts w:cstheme="minorHAnsi"/>
                <w:color w:val="000000"/>
                <w:sz w:val="20"/>
              </w:rPr>
            </w:pPr>
          </w:p>
          <w:p w14:paraId="69D34B91" w14:textId="77777777" w:rsidR="00874D23" w:rsidRDefault="00874D23" w:rsidP="00671CFD">
            <w:pPr>
              <w:rPr>
                <w:rFonts w:cstheme="minorHAnsi"/>
                <w:color w:val="000000"/>
                <w:sz w:val="20"/>
              </w:rPr>
            </w:pPr>
          </w:p>
          <w:p w14:paraId="6A06EB57" w14:textId="77777777" w:rsidR="00874D23" w:rsidRDefault="00874D23" w:rsidP="00671CFD">
            <w:pPr>
              <w:rPr>
                <w:rFonts w:cstheme="minorHAnsi"/>
                <w:color w:val="000000"/>
                <w:sz w:val="20"/>
              </w:rPr>
            </w:pPr>
          </w:p>
          <w:p w14:paraId="7E4C9CBE" w14:textId="4BFC7B95" w:rsidR="00874D23" w:rsidRDefault="00874D23" w:rsidP="00874D23">
            <w:pPr>
              <w:pStyle w:val="p1"/>
              <w:rPr>
                <w:rFonts w:asciiTheme="minorHAnsi" w:hAnsiTheme="minorHAnsi"/>
                <w:sz w:val="20"/>
                <w:szCs w:val="20"/>
              </w:rPr>
            </w:pPr>
            <w:r>
              <w:rPr>
                <w:rFonts w:asciiTheme="minorHAnsi" w:hAnsiTheme="minorHAnsi"/>
                <w:sz w:val="20"/>
                <w:szCs w:val="20"/>
              </w:rPr>
              <w:t>Offices will be assessed on an individual basis taking into consideration; location, layout, size and maximum occupancy</w:t>
            </w:r>
            <w:r w:rsidRPr="0034580E">
              <w:rPr>
                <w:rFonts w:asciiTheme="minorHAnsi" w:hAnsiTheme="minorHAnsi"/>
                <w:sz w:val="20"/>
                <w:szCs w:val="20"/>
              </w:rPr>
              <w:t>.</w:t>
            </w:r>
            <w:r>
              <w:rPr>
                <w:rFonts w:asciiTheme="minorHAnsi" w:hAnsiTheme="minorHAnsi"/>
                <w:sz w:val="20"/>
                <w:szCs w:val="20"/>
              </w:rPr>
              <w:t xml:space="preserve">   RA’s will be put in place in consultation with the Universities Space and Planning team.</w:t>
            </w:r>
          </w:p>
          <w:p w14:paraId="5C261DA8" w14:textId="77777777" w:rsidR="00874D23" w:rsidRDefault="00874D23" w:rsidP="00874D23">
            <w:pPr>
              <w:pStyle w:val="p1"/>
              <w:rPr>
                <w:rFonts w:asciiTheme="minorHAnsi" w:hAnsiTheme="minorHAnsi"/>
                <w:sz w:val="20"/>
                <w:szCs w:val="20"/>
              </w:rPr>
            </w:pPr>
          </w:p>
          <w:p w14:paraId="3D4CA0F4" w14:textId="77777777" w:rsidR="00874D23" w:rsidRDefault="00874D23" w:rsidP="00874D23">
            <w:pPr>
              <w:pStyle w:val="p1"/>
              <w:rPr>
                <w:rFonts w:asciiTheme="minorHAnsi" w:hAnsiTheme="minorHAnsi"/>
                <w:sz w:val="20"/>
                <w:szCs w:val="20"/>
              </w:rPr>
            </w:pPr>
            <w:r>
              <w:rPr>
                <w:rFonts w:asciiTheme="minorHAnsi" w:hAnsiTheme="minorHAnsi"/>
                <w:sz w:val="20"/>
                <w:szCs w:val="20"/>
              </w:rPr>
              <w:t>Single occupancy offices will not require any reconfiguration but other considerations (such as door signage to indicate if occupied or vacant) may be necessary.</w:t>
            </w:r>
          </w:p>
          <w:p w14:paraId="3FC79233" w14:textId="77777777" w:rsidR="00874D23" w:rsidRDefault="00874D23" w:rsidP="00874D23">
            <w:pPr>
              <w:pStyle w:val="p1"/>
              <w:rPr>
                <w:rFonts w:asciiTheme="minorHAnsi" w:hAnsiTheme="minorHAnsi"/>
                <w:sz w:val="20"/>
                <w:szCs w:val="20"/>
              </w:rPr>
            </w:pPr>
          </w:p>
          <w:p w14:paraId="66407508" w14:textId="77777777" w:rsidR="00874D23" w:rsidRDefault="00874D23" w:rsidP="00874D23">
            <w:pPr>
              <w:rPr>
                <w:rFonts w:cstheme="minorHAnsi"/>
                <w:color w:val="000000"/>
                <w:sz w:val="20"/>
                <w:szCs w:val="20"/>
              </w:rPr>
            </w:pPr>
            <w:r>
              <w:rPr>
                <w:rFonts w:cstheme="minorHAnsi"/>
                <w:color w:val="000000"/>
                <w:sz w:val="20"/>
                <w:szCs w:val="20"/>
              </w:rPr>
              <w:t>Consider the use of protective screens where reconfiguration does not allow the maintenance of 2m distancing.  1m distancing (with face mask/covering) can be considered as an additional mitigation measure.</w:t>
            </w:r>
          </w:p>
          <w:p w14:paraId="51D6B130" w14:textId="77777777" w:rsidR="00874D23" w:rsidRDefault="00874D23" w:rsidP="00874D23">
            <w:pPr>
              <w:rPr>
                <w:rFonts w:cstheme="minorHAnsi"/>
                <w:color w:val="000000"/>
                <w:sz w:val="20"/>
                <w:szCs w:val="20"/>
              </w:rPr>
            </w:pPr>
          </w:p>
          <w:p w14:paraId="34584CE3" w14:textId="77777777" w:rsidR="00874D23" w:rsidRDefault="00874D23" w:rsidP="00874D23">
            <w:pPr>
              <w:rPr>
                <w:rFonts w:cstheme="minorHAnsi"/>
                <w:color w:val="000000"/>
                <w:sz w:val="20"/>
                <w:szCs w:val="20"/>
              </w:rPr>
            </w:pPr>
          </w:p>
          <w:p w14:paraId="3A8A811F" w14:textId="77777777" w:rsidR="00874D23" w:rsidRDefault="00874D23" w:rsidP="00874D23">
            <w:pPr>
              <w:rPr>
                <w:rFonts w:cstheme="minorHAnsi"/>
                <w:color w:val="000000"/>
                <w:sz w:val="20"/>
                <w:szCs w:val="20"/>
              </w:rPr>
            </w:pPr>
          </w:p>
          <w:p w14:paraId="6E88683D" w14:textId="77777777" w:rsidR="00874D23" w:rsidRDefault="00874D23" w:rsidP="00874D23">
            <w:pPr>
              <w:rPr>
                <w:rFonts w:cstheme="minorHAnsi"/>
                <w:color w:val="000000"/>
                <w:sz w:val="20"/>
                <w:szCs w:val="20"/>
              </w:rPr>
            </w:pPr>
          </w:p>
          <w:p w14:paraId="0213CE2C" w14:textId="77777777" w:rsidR="00874D23" w:rsidRDefault="00874D23" w:rsidP="00874D23">
            <w:pPr>
              <w:rPr>
                <w:rFonts w:cstheme="minorHAnsi"/>
                <w:color w:val="000000"/>
                <w:sz w:val="20"/>
                <w:szCs w:val="20"/>
              </w:rPr>
            </w:pPr>
          </w:p>
          <w:p w14:paraId="4CD91193" w14:textId="77777777" w:rsidR="00874D23" w:rsidRDefault="00874D23" w:rsidP="00874D23">
            <w:pPr>
              <w:rPr>
                <w:rFonts w:cstheme="minorHAnsi"/>
                <w:color w:val="000000"/>
                <w:sz w:val="20"/>
                <w:szCs w:val="20"/>
              </w:rPr>
            </w:pPr>
          </w:p>
          <w:p w14:paraId="163B22BF" w14:textId="52DC4B23" w:rsidR="004D7BB3" w:rsidRPr="004D7BB3" w:rsidRDefault="004D7BB3" w:rsidP="004D7BB3">
            <w:pPr>
              <w:rPr>
                <w:sz w:val="20"/>
                <w:szCs w:val="20"/>
              </w:rPr>
            </w:pPr>
            <w:r w:rsidRPr="004D7BB3">
              <w:rPr>
                <w:sz w:val="20"/>
                <w:szCs w:val="20"/>
              </w:rPr>
              <w:t>If there is need for a meeting to take place, please use a suitable space that can hold the number of participants while still maintaining social distancing. Those organising the meeting must keep a log of date, time location and who has attended the meeting.</w:t>
            </w:r>
            <w:r w:rsidRPr="004D7BB3">
              <w:rPr>
                <w:sz w:val="20"/>
                <w:szCs w:val="20"/>
              </w:rPr>
              <w:t xml:space="preserve"> </w:t>
            </w:r>
            <w:r w:rsidRPr="004D7BB3">
              <w:rPr>
                <w:sz w:val="20"/>
                <w:szCs w:val="20"/>
              </w:rPr>
              <w:t>Touch points must be wiped before and after the meeting.</w:t>
            </w:r>
          </w:p>
          <w:p w14:paraId="750DBC50" w14:textId="77777777" w:rsidR="00874D23" w:rsidRDefault="00874D23" w:rsidP="00874D23">
            <w:pPr>
              <w:pStyle w:val="p1"/>
              <w:rPr>
                <w:rFonts w:asciiTheme="minorHAnsi" w:hAnsiTheme="minorHAnsi"/>
                <w:sz w:val="20"/>
                <w:szCs w:val="20"/>
              </w:rPr>
            </w:pPr>
          </w:p>
          <w:p w14:paraId="2AFE3D34" w14:textId="77777777" w:rsidR="00874D23" w:rsidRDefault="00874D23" w:rsidP="00874D23">
            <w:pPr>
              <w:pStyle w:val="p1"/>
              <w:rPr>
                <w:rFonts w:asciiTheme="minorHAnsi" w:hAnsiTheme="minorHAnsi"/>
                <w:sz w:val="20"/>
                <w:szCs w:val="20"/>
              </w:rPr>
            </w:pPr>
          </w:p>
          <w:p w14:paraId="767EBC58" w14:textId="77777777" w:rsidR="00874D23" w:rsidRDefault="00874D23" w:rsidP="00874D23">
            <w:pPr>
              <w:pStyle w:val="p1"/>
              <w:rPr>
                <w:rFonts w:asciiTheme="minorHAnsi" w:hAnsiTheme="minorHAnsi"/>
                <w:sz w:val="20"/>
                <w:szCs w:val="20"/>
              </w:rPr>
            </w:pPr>
            <w:bookmarkStart w:id="1" w:name="_GoBack"/>
            <w:bookmarkEnd w:id="1"/>
          </w:p>
          <w:p w14:paraId="770C6E9B" w14:textId="77777777" w:rsidR="00874D23" w:rsidRDefault="00874D23" w:rsidP="00874D23">
            <w:pPr>
              <w:pStyle w:val="p1"/>
              <w:rPr>
                <w:rFonts w:asciiTheme="minorHAnsi" w:hAnsiTheme="minorHAnsi"/>
                <w:sz w:val="20"/>
                <w:szCs w:val="20"/>
              </w:rPr>
            </w:pPr>
          </w:p>
          <w:p w14:paraId="32FC2D37" w14:textId="77777777" w:rsidR="00874D23" w:rsidRDefault="00874D23" w:rsidP="00874D23">
            <w:pPr>
              <w:pStyle w:val="p1"/>
              <w:rPr>
                <w:rFonts w:asciiTheme="minorHAnsi" w:hAnsiTheme="minorHAnsi"/>
                <w:sz w:val="20"/>
                <w:szCs w:val="20"/>
              </w:rPr>
            </w:pPr>
          </w:p>
          <w:p w14:paraId="0F5F6908" w14:textId="77777777" w:rsidR="00874D23" w:rsidRDefault="00874D23" w:rsidP="00874D23">
            <w:pPr>
              <w:pStyle w:val="p1"/>
              <w:rPr>
                <w:rFonts w:asciiTheme="minorHAnsi" w:hAnsiTheme="minorHAnsi"/>
                <w:sz w:val="20"/>
                <w:szCs w:val="20"/>
              </w:rPr>
            </w:pPr>
          </w:p>
          <w:p w14:paraId="5A4D0769" w14:textId="77777777" w:rsidR="00874D23" w:rsidRDefault="00874D23" w:rsidP="00874D23">
            <w:pPr>
              <w:rPr>
                <w:rFonts w:cs="Times New Roman"/>
                <w:sz w:val="20"/>
                <w:szCs w:val="20"/>
                <w:lang w:eastAsia="en-GB"/>
              </w:rPr>
            </w:pPr>
            <w:r w:rsidRPr="582D06EB">
              <w:rPr>
                <w:rFonts w:cs="Times New Roman"/>
                <w:sz w:val="20"/>
                <w:szCs w:val="20"/>
                <w:lang w:eastAsia="en-GB"/>
              </w:rPr>
              <w:t xml:space="preserve">All communal laboratory </w:t>
            </w:r>
            <w:r>
              <w:rPr>
                <w:rFonts w:cs="Times New Roman"/>
                <w:sz w:val="20"/>
                <w:szCs w:val="20"/>
                <w:lang w:eastAsia="en-GB"/>
              </w:rPr>
              <w:t xml:space="preserve">and office </w:t>
            </w:r>
            <w:r w:rsidRPr="582D06EB">
              <w:rPr>
                <w:rFonts w:cs="Times New Roman"/>
                <w:sz w:val="20"/>
                <w:szCs w:val="20"/>
                <w:lang w:eastAsia="en-GB"/>
              </w:rPr>
              <w:t>spaces are now only bookable via an online calendar to ensure social distancing is maintained.</w:t>
            </w:r>
          </w:p>
          <w:p w14:paraId="58222720" w14:textId="77777777" w:rsidR="00874D23" w:rsidRDefault="00874D23" w:rsidP="00874D23">
            <w:pPr>
              <w:rPr>
                <w:rFonts w:cs="Times New Roman"/>
                <w:sz w:val="20"/>
                <w:szCs w:val="20"/>
                <w:lang w:eastAsia="en-GB"/>
              </w:rPr>
            </w:pPr>
          </w:p>
          <w:p w14:paraId="3143EA9D" w14:textId="77777777" w:rsidR="00874D23" w:rsidRDefault="00874D23" w:rsidP="00874D23">
            <w:pPr>
              <w:rPr>
                <w:rFonts w:cstheme="minorHAnsi"/>
                <w:sz w:val="20"/>
                <w:szCs w:val="20"/>
              </w:rPr>
            </w:pPr>
            <w:r w:rsidRPr="006C1330">
              <w:rPr>
                <w:rFonts w:cstheme="minorHAnsi"/>
                <w:sz w:val="20"/>
                <w:szCs w:val="20"/>
              </w:rPr>
              <w:lastRenderedPageBreak/>
              <w:t>Avoiding use of hot desks</w:t>
            </w:r>
            <w:r>
              <w:rPr>
                <w:rFonts w:cstheme="minorHAnsi"/>
                <w:sz w:val="20"/>
                <w:szCs w:val="20"/>
              </w:rPr>
              <w:t>.  If desks must be shared then this should be in cohorts of staff and they should be cleaned/disinfected between different users.</w:t>
            </w:r>
          </w:p>
          <w:p w14:paraId="158C69C5" w14:textId="77777777" w:rsidR="00874D23" w:rsidRDefault="00874D23" w:rsidP="00874D23">
            <w:pPr>
              <w:rPr>
                <w:rFonts w:cstheme="minorHAnsi"/>
                <w:sz w:val="20"/>
                <w:szCs w:val="20"/>
              </w:rPr>
            </w:pPr>
          </w:p>
          <w:p w14:paraId="46C27126" w14:textId="77777777" w:rsidR="00874D23" w:rsidRDefault="00874D23" w:rsidP="00874D23">
            <w:pPr>
              <w:rPr>
                <w:rFonts w:cstheme="minorHAnsi"/>
                <w:sz w:val="20"/>
                <w:szCs w:val="20"/>
              </w:rPr>
            </w:pPr>
            <w:r>
              <w:rPr>
                <w:rFonts w:cstheme="minorHAnsi"/>
                <w:sz w:val="20"/>
                <w:szCs w:val="20"/>
              </w:rPr>
              <w:t>Cleaning and sanitisation materials to provided</w:t>
            </w:r>
          </w:p>
          <w:p w14:paraId="2C7B9CB1" w14:textId="77777777" w:rsidR="00874D23" w:rsidRPr="0034580E" w:rsidRDefault="00874D23" w:rsidP="00874D23">
            <w:pPr>
              <w:rPr>
                <w:rFonts w:cs="Times New Roman"/>
                <w:sz w:val="20"/>
                <w:szCs w:val="20"/>
                <w:lang w:eastAsia="en-GB"/>
              </w:rPr>
            </w:pPr>
            <w:r>
              <w:rPr>
                <w:rFonts w:cstheme="minorHAnsi"/>
                <w:sz w:val="20"/>
                <w:szCs w:val="20"/>
              </w:rPr>
              <w:t>In all communal areas.</w:t>
            </w:r>
          </w:p>
          <w:p w14:paraId="1D36FCA2" w14:textId="77777777" w:rsidR="00874D23" w:rsidRPr="0034580E" w:rsidRDefault="00874D23" w:rsidP="00874D23">
            <w:pPr>
              <w:rPr>
                <w:rFonts w:cs="Times New Roman"/>
                <w:sz w:val="20"/>
                <w:szCs w:val="20"/>
                <w:lang w:eastAsia="en-GB"/>
              </w:rPr>
            </w:pPr>
          </w:p>
          <w:p w14:paraId="61868D85" w14:textId="77777777" w:rsidR="00874D23" w:rsidRPr="0034580E" w:rsidRDefault="00874D23" w:rsidP="00874D23">
            <w:pPr>
              <w:rPr>
                <w:rFonts w:cs="Times New Roman"/>
                <w:sz w:val="20"/>
                <w:szCs w:val="20"/>
                <w:lang w:eastAsia="en-GB"/>
              </w:rPr>
            </w:pPr>
            <w:r w:rsidRPr="0034580E">
              <w:rPr>
                <w:rFonts w:cs="Times New Roman"/>
                <w:sz w:val="20"/>
                <w:szCs w:val="20"/>
                <w:lang w:eastAsia="en-GB"/>
              </w:rPr>
              <w:t>All laboratory areas and equipment used must be cleaned before and after use with 70% IMS, which is provided at every bench and area that requires it.</w:t>
            </w:r>
          </w:p>
          <w:p w14:paraId="01F009C7" w14:textId="77777777" w:rsidR="00874D23" w:rsidRPr="0034580E" w:rsidRDefault="00874D23" w:rsidP="00874D23">
            <w:pPr>
              <w:rPr>
                <w:rFonts w:cs="Times New Roman"/>
                <w:sz w:val="20"/>
                <w:szCs w:val="20"/>
                <w:lang w:eastAsia="en-GB"/>
              </w:rPr>
            </w:pPr>
          </w:p>
          <w:p w14:paraId="70B3BE54" w14:textId="77777777" w:rsidR="00874D23" w:rsidRPr="0034580E" w:rsidRDefault="00874D23" w:rsidP="00874D23">
            <w:pPr>
              <w:rPr>
                <w:rFonts w:cs="Times New Roman"/>
                <w:sz w:val="20"/>
                <w:szCs w:val="20"/>
                <w:lang w:eastAsia="en-GB"/>
              </w:rPr>
            </w:pPr>
            <w:r w:rsidRPr="0034580E">
              <w:rPr>
                <w:rFonts w:cs="Times New Roman"/>
                <w:sz w:val="20"/>
                <w:szCs w:val="20"/>
                <w:lang w:eastAsia="en-GB"/>
              </w:rPr>
              <w:t>If accessing the liquid nitrogen tanks, nitrile gloves must be worn under the cryogenic gloves. Face visors have to be wiped down before and after use.</w:t>
            </w:r>
          </w:p>
          <w:p w14:paraId="3A998EB6" w14:textId="77777777" w:rsidR="00874D23" w:rsidRPr="0034580E" w:rsidRDefault="00874D23" w:rsidP="00874D23">
            <w:pPr>
              <w:pStyle w:val="p1"/>
              <w:rPr>
                <w:rFonts w:asciiTheme="minorHAnsi" w:hAnsiTheme="minorHAnsi"/>
                <w:sz w:val="20"/>
                <w:szCs w:val="20"/>
              </w:rPr>
            </w:pPr>
          </w:p>
          <w:p w14:paraId="30049FC7" w14:textId="37519316" w:rsidR="00874D23" w:rsidRPr="0034580E" w:rsidRDefault="00874D23" w:rsidP="00874D23">
            <w:pPr>
              <w:rPr>
                <w:sz w:val="20"/>
                <w:szCs w:val="20"/>
              </w:rPr>
            </w:pPr>
            <w:r w:rsidRPr="101FB98C">
              <w:rPr>
                <w:sz w:val="20"/>
                <w:szCs w:val="20"/>
              </w:rPr>
              <w:t xml:space="preserve">Lab coats must not be shared amongst users; where possible ensure lab coats are labelled with your name they should be hung up on individual coat hooks. When required please put in the laundry basket for cleaning as usual, The </w:t>
            </w:r>
            <w:r w:rsidR="00862375" w:rsidRPr="101FB98C">
              <w:rPr>
                <w:sz w:val="20"/>
                <w:szCs w:val="20"/>
              </w:rPr>
              <w:t>basket</w:t>
            </w:r>
            <w:r w:rsidRPr="101FB98C">
              <w:rPr>
                <w:sz w:val="20"/>
                <w:szCs w:val="20"/>
              </w:rPr>
              <w:t xml:space="preserve"> will be lined with a red bag as required by the OUHFT. They will be laundered as often as is practicable.</w:t>
            </w:r>
          </w:p>
          <w:p w14:paraId="3C726FF5" w14:textId="77777777" w:rsidR="00874D23" w:rsidRDefault="00874D23" w:rsidP="00874D23">
            <w:pPr>
              <w:pStyle w:val="p1"/>
              <w:rPr>
                <w:rFonts w:asciiTheme="minorHAnsi" w:hAnsiTheme="minorHAnsi"/>
                <w:sz w:val="20"/>
                <w:szCs w:val="20"/>
              </w:rPr>
            </w:pPr>
          </w:p>
          <w:p w14:paraId="0D3DDB9B" w14:textId="77777777" w:rsidR="00874D23" w:rsidRDefault="00874D23" w:rsidP="00874D23">
            <w:pPr>
              <w:pStyle w:val="p1"/>
              <w:rPr>
                <w:rFonts w:asciiTheme="minorHAnsi" w:hAnsiTheme="minorHAnsi"/>
                <w:sz w:val="20"/>
                <w:szCs w:val="20"/>
              </w:rPr>
            </w:pPr>
          </w:p>
          <w:p w14:paraId="191E755E" w14:textId="77777777" w:rsidR="00874D23" w:rsidRDefault="00874D23" w:rsidP="00874D23">
            <w:pPr>
              <w:pStyle w:val="p1"/>
              <w:rPr>
                <w:rFonts w:asciiTheme="minorHAnsi" w:hAnsiTheme="minorHAnsi"/>
                <w:sz w:val="20"/>
                <w:szCs w:val="20"/>
              </w:rPr>
            </w:pPr>
          </w:p>
          <w:p w14:paraId="4089697F" w14:textId="77777777" w:rsidR="00874D23" w:rsidRDefault="00874D23" w:rsidP="00874D23">
            <w:pPr>
              <w:pStyle w:val="p1"/>
              <w:rPr>
                <w:rFonts w:asciiTheme="minorHAnsi" w:hAnsiTheme="minorHAnsi"/>
                <w:sz w:val="20"/>
                <w:szCs w:val="20"/>
              </w:rPr>
            </w:pPr>
          </w:p>
          <w:p w14:paraId="72A0F883" w14:textId="77777777" w:rsidR="00874D23" w:rsidRDefault="00874D23" w:rsidP="00874D23">
            <w:pPr>
              <w:pStyle w:val="p1"/>
              <w:rPr>
                <w:rFonts w:asciiTheme="minorHAnsi" w:hAnsiTheme="minorHAnsi"/>
                <w:sz w:val="20"/>
                <w:szCs w:val="20"/>
              </w:rPr>
            </w:pPr>
          </w:p>
          <w:p w14:paraId="246AAF74" w14:textId="77777777" w:rsidR="00874D23" w:rsidRDefault="00874D23" w:rsidP="00874D23">
            <w:pPr>
              <w:pStyle w:val="p1"/>
              <w:rPr>
                <w:rFonts w:asciiTheme="minorHAnsi" w:hAnsiTheme="minorHAnsi"/>
                <w:sz w:val="20"/>
                <w:szCs w:val="20"/>
              </w:rPr>
            </w:pPr>
          </w:p>
          <w:p w14:paraId="2BD9C457" w14:textId="77777777" w:rsidR="00874D23" w:rsidRDefault="00874D23" w:rsidP="00874D23">
            <w:pPr>
              <w:pStyle w:val="p1"/>
              <w:rPr>
                <w:rFonts w:asciiTheme="minorHAnsi" w:hAnsiTheme="minorHAnsi"/>
                <w:sz w:val="20"/>
                <w:szCs w:val="20"/>
              </w:rPr>
            </w:pPr>
          </w:p>
          <w:p w14:paraId="5C4E1738" w14:textId="77777777" w:rsidR="00874D23" w:rsidRDefault="00874D23" w:rsidP="00874D23">
            <w:pPr>
              <w:pStyle w:val="p1"/>
              <w:rPr>
                <w:rFonts w:asciiTheme="minorHAnsi" w:hAnsiTheme="minorHAnsi"/>
                <w:sz w:val="20"/>
                <w:szCs w:val="20"/>
              </w:rPr>
            </w:pPr>
          </w:p>
          <w:p w14:paraId="3ADDA279" w14:textId="77777777" w:rsidR="00874D23" w:rsidRDefault="00874D23" w:rsidP="00874D23">
            <w:pPr>
              <w:pStyle w:val="p1"/>
              <w:rPr>
                <w:rFonts w:asciiTheme="minorHAnsi" w:hAnsiTheme="minorHAnsi"/>
                <w:sz w:val="20"/>
                <w:szCs w:val="20"/>
              </w:rPr>
            </w:pPr>
          </w:p>
          <w:p w14:paraId="63AEE1B5" w14:textId="77777777" w:rsidR="00874D23" w:rsidRDefault="00874D23" w:rsidP="00874D23">
            <w:pPr>
              <w:pStyle w:val="p1"/>
              <w:rPr>
                <w:rFonts w:asciiTheme="minorHAnsi" w:hAnsiTheme="minorHAnsi"/>
                <w:sz w:val="20"/>
                <w:szCs w:val="20"/>
              </w:rPr>
            </w:pPr>
          </w:p>
          <w:p w14:paraId="4715D038" w14:textId="07B955C2" w:rsidR="00874D23" w:rsidRDefault="00874D23" w:rsidP="00874D23">
            <w:pPr>
              <w:rPr>
                <w:sz w:val="20"/>
                <w:szCs w:val="20"/>
              </w:rPr>
            </w:pPr>
            <w:r w:rsidRPr="689F4630">
              <w:rPr>
                <w:sz w:val="20"/>
                <w:szCs w:val="20"/>
              </w:rPr>
              <w:t>The use of shared equipmen</w:t>
            </w:r>
            <w:r w:rsidR="00862375">
              <w:rPr>
                <w:sz w:val="20"/>
                <w:szCs w:val="20"/>
              </w:rPr>
              <w:t>t such as pens or pipettes/</w:t>
            </w:r>
            <w:proofErr w:type="spellStart"/>
            <w:r w:rsidR="00862375">
              <w:rPr>
                <w:sz w:val="20"/>
                <w:szCs w:val="20"/>
              </w:rPr>
              <w:t>pipetto</w:t>
            </w:r>
            <w:r w:rsidRPr="689F4630">
              <w:rPr>
                <w:sz w:val="20"/>
                <w:szCs w:val="20"/>
              </w:rPr>
              <w:t>rs</w:t>
            </w:r>
            <w:proofErr w:type="spellEnd"/>
            <w:r w:rsidRPr="689F4630">
              <w:rPr>
                <w:sz w:val="20"/>
                <w:szCs w:val="20"/>
              </w:rPr>
              <w:t xml:space="preserve"> </w:t>
            </w:r>
            <w:r w:rsidR="00862375" w:rsidRPr="689F4630">
              <w:rPr>
                <w:sz w:val="20"/>
                <w:szCs w:val="20"/>
              </w:rPr>
              <w:t>etc.</w:t>
            </w:r>
            <w:r w:rsidRPr="689F4630">
              <w:rPr>
                <w:sz w:val="20"/>
                <w:szCs w:val="20"/>
              </w:rPr>
              <w:t xml:space="preserve"> will be minimised by encouraging staff to label such items with their name or keeping pens </w:t>
            </w:r>
            <w:r w:rsidR="00862375" w:rsidRPr="689F4630">
              <w:rPr>
                <w:sz w:val="20"/>
                <w:szCs w:val="20"/>
              </w:rPr>
              <w:t>etc.</w:t>
            </w:r>
            <w:r w:rsidRPr="689F4630">
              <w:rPr>
                <w:sz w:val="20"/>
                <w:szCs w:val="20"/>
              </w:rPr>
              <w:t xml:space="preserve"> in their lab coat pockets.  Where small items or equipment must be shared, they should be handled with gloves or wiped down with 70% ethanol first.</w:t>
            </w:r>
          </w:p>
          <w:p w14:paraId="4F8C9115" w14:textId="77777777" w:rsidR="00012A12" w:rsidRDefault="00012A12" w:rsidP="00874D23">
            <w:pPr>
              <w:pStyle w:val="p1"/>
              <w:rPr>
                <w:rFonts w:asciiTheme="minorHAnsi" w:hAnsiTheme="minorHAnsi"/>
                <w:sz w:val="20"/>
                <w:szCs w:val="20"/>
              </w:rPr>
            </w:pPr>
          </w:p>
          <w:p w14:paraId="3C7551C9" w14:textId="77777777" w:rsidR="00012A12" w:rsidRDefault="00012A12" w:rsidP="00874D23">
            <w:pPr>
              <w:pStyle w:val="p1"/>
              <w:rPr>
                <w:rFonts w:asciiTheme="minorHAnsi" w:hAnsiTheme="minorHAnsi"/>
                <w:sz w:val="20"/>
                <w:szCs w:val="20"/>
              </w:rPr>
            </w:pPr>
          </w:p>
          <w:p w14:paraId="5CE86D16" w14:textId="77777777" w:rsidR="00012A12" w:rsidRDefault="00012A12" w:rsidP="00874D23">
            <w:pPr>
              <w:pStyle w:val="p1"/>
              <w:rPr>
                <w:rFonts w:asciiTheme="minorHAnsi" w:hAnsiTheme="minorHAnsi"/>
                <w:sz w:val="20"/>
                <w:szCs w:val="20"/>
              </w:rPr>
            </w:pPr>
          </w:p>
          <w:p w14:paraId="793F1E3B" w14:textId="665EBFDD" w:rsidR="00012A12" w:rsidRPr="0034580E" w:rsidRDefault="00012A12" w:rsidP="00012A12">
            <w:pPr>
              <w:rPr>
                <w:sz w:val="20"/>
                <w:szCs w:val="20"/>
              </w:rPr>
            </w:pPr>
            <w:r w:rsidRPr="0034580E">
              <w:rPr>
                <w:sz w:val="20"/>
                <w:szCs w:val="20"/>
              </w:rPr>
              <w:t>Deliveries will continue as normal</w:t>
            </w:r>
            <w:r>
              <w:rPr>
                <w:sz w:val="20"/>
                <w:szCs w:val="20"/>
              </w:rPr>
              <w:t xml:space="preserve"> (although non-business deliveries should be restricted).  Phase 2 return will allow notification of deliveries by a</w:t>
            </w:r>
            <w:r w:rsidRPr="0034580E">
              <w:rPr>
                <w:sz w:val="20"/>
                <w:szCs w:val="20"/>
              </w:rPr>
              <w:t xml:space="preserve">dmin </w:t>
            </w:r>
            <w:r>
              <w:rPr>
                <w:sz w:val="20"/>
                <w:szCs w:val="20"/>
              </w:rPr>
              <w:t xml:space="preserve">(NDS L6 Admin office) </w:t>
            </w:r>
            <w:r w:rsidRPr="0034580E">
              <w:rPr>
                <w:sz w:val="20"/>
                <w:szCs w:val="20"/>
              </w:rPr>
              <w:t>staff to receive goods and notify you of arrival.</w:t>
            </w:r>
          </w:p>
          <w:p w14:paraId="4F3AA6DB" w14:textId="77777777" w:rsidR="00167422" w:rsidRPr="0034580E" w:rsidRDefault="00167422" w:rsidP="00167422">
            <w:pPr>
              <w:rPr>
                <w:sz w:val="20"/>
                <w:szCs w:val="20"/>
              </w:rPr>
            </w:pPr>
            <w:r w:rsidRPr="689F4630">
              <w:rPr>
                <w:sz w:val="20"/>
                <w:szCs w:val="20"/>
              </w:rPr>
              <w:t>As there will be reduced staff in the department, if you notice something has been delivered and are able to put it in a safe place and notify the individual please do so. OUH staff will deliver to the table outside the Admin office as usual. A trolley near the mailboxes will be placed for deliveries to be moved to if you see something there. This is to reduce the need for staff to access the skills lab and ensure your goods are left in a secure area.</w:t>
            </w:r>
          </w:p>
          <w:p w14:paraId="181FF85B" w14:textId="77777777" w:rsidR="00167422" w:rsidRDefault="00167422" w:rsidP="00167422">
            <w:pPr>
              <w:rPr>
                <w:sz w:val="20"/>
                <w:szCs w:val="20"/>
              </w:rPr>
            </w:pPr>
            <w:r w:rsidRPr="689F4630">
              <w:rPr>
                <w:sz w:val="20"/>
                <w:szCs w:val="20"/>
              </w:rPr>
              <w:t>Staff must wash their hands after handling delivered items.</w:t>
            </w:r>
          </w:p>
          <w:p w14:paraId="14BE3DE6" w14:textId="77777777" w:rsidR="00167422" w:rsidRDefault="00167422" w:rsidP="00874D23">
            <w:pPr>
              <w:pStyle w:val="p1"/>
              <w:rPr>
                <w:rFonts w:asciiTheme="minorHAnsi" w:hAnsiTheme="minorHAnsi"/>
                <w:sz w:val="20"/>
                <w:szCs w:val="20"/>
              </w:rPr>
            </w:pPr>
          </w:p>
          <w:p w14:paraId="61596736" w14:textId="77777777" w:rsidR="00167422" w:rsidRDefault="00167422" w:rsidP="00167422">
            <w:pPr>
              <w:rPr>
                <w:sz w:val="20"/>
                <w:szCs w:val="20"/>
              </w:rPr>
            </w:pPr>
            <w:r w:rsidRPr="0034580E">
              <w:rPr>
                <w:sz w:val="20"/>
                <w:szCs w:val="20"/>
              </w:rPr>
              <w:t>If you have a temperature sensitive parcel, please make arrangements with the courier by providing a mobile number so they can contact you on delivery.</w:t>
            </w:r>
          </w:p>
          <w:p w14:paraId="3DD96779" w14:textId="77777777" w:rsidR="00167422" w:rsidRPr="0034580E" w:rsidRDefault="00167422" w:rsidP="00167422">
            <w:pPr>
              <w:rPr>
                <w:sz w:val="20"/>
                <w:szCs w:val="20"/>
              </w:rPr>
            </w:pPr>
          </w:p>
          <w:p w14:paraId="5863532A" w14:textId="77777777" w:rsidR="00167422" w:rsidRPr="0034580E" w:rsidRDefault="00167422" w:rsidP="00167422">
            <w:pPr>
              <w:rPr>
                <w:sz w:val="20"/>
                <w:szCs w:val="20"/>
              </w:rPr>
            </w:pPr>
            <w:r w:rsidRPr="0034580E">
              <w:rPr>
                <w:sz w:val="20"/>
                <w:szCs w:val="20"/>
              </w:rPr>
              <w:t xml:space="preserve">Notify your line manager if you are expecting important mail that needs collecting, it can be </w:t>
            </w:r>
            <w:r w:rsidRPr="0034580E">
              <w:rPr>
                <w:sz w:val="20"/>
                <w:szCs w:val="20"/>
              </w:rPr>
              <w:lastRenderedPageBreak/>
              <w:t>opened and scanned by those accessing the building currently.</w:t>
            </w:r>
          </w:p>
          <w:p w14:paraId="2AE1CAAA" w14:textId="5BF35E6B" w:rsidR="00874D23" w:rsidRPr="0034580E" w:rsidRDefault="00874D23" w:rsidP="00874D23">
            <w:pPr>
              <w:pStyle w:val="p1"/>
              <w:rPr>
                <w:rFonts w:asciiTheme="minorHAnsi" w:hAnsiTheme="minorHAnsi"/>
                <w:sz w:val="20"/>
                <w:szCs w:val="20"/>
              </w:rPr>
            </w:pPr>
          </w:p>
          <w:p w14:paraId="332898D3" w14:textId="77777777" w:rsidR="00874D23" w:rsidRPr="0034580E" w:rsidRDefault="00874D23" w:rsidP="00874D23">
            <w:pPr>
              <w:rPr>
                <w:rFonts w:cstheme="minorHAnsi"/>
                <w:color w:val="000000"/>
                <w:sz w:val="20"/>
                <w:szCs w:val="20"/>
              </w:rPr>
            </w:pPr>
          </w:p>
          <w:p w14:paraId="377BB1EA" w14:textId="127A85A7" w:rsidR="00874D23" w:rsidRPr="0034580E" w:rsidRDefault="00167422" w:rsidP="00874D23">
            <w:pPr>
              <w:pStyle w:val="p1"/>
              <w:rPr>
                <w:rFonts w:asciiTheme="minorHAnsi" w:hAnsiTheme="minorHAnsi"/>
                <w:sz w:val="20"/>
                <w:szCs w:val="20"/>
              </w:rPr>
            </w:pPr>
            <w:r>
              <w:rPr>
                <w:rFonts w:asciiTheme="minorHAnsi" w:hAnsiTheme="minorHAnsi"/>
                <w:sz w:val="20"/>
                <w:szCs w:val="20"/>
              </w:rPr>
              <w:t>N/A</w:t>
            </w:r>
          </w:p>
          <w:p w14:paraId="1F6540FE" w14:textId="77777777" w:rsidR="00874D23" w:rsidRPr="00671CFD" w:rsidRDefault="00874D23" w:rsidP="00671CFD">
            <w:pPr>
              <w:rPr>
                <w:rFonts w:cstheme="minorHAnsi"/>
                <w:color w:val="000000"/>
                <w:sz w:val="20"/>
              </w:rPr>
            </w:pPr>
          </w:p>
        </w:tc>
        <w:tc>
          <w:tcPr>
            <w:tcW w:w="2514" w:type="dxa"/>
            <w:vMerge w:val="restart"/>
          </w:tcPr>
          <w:p w14:paraId="0A7B01BB"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val="restart"/>
          </w:tcPr>
          <w:p w14:paraId="2BFE11EA" w14:textId="0D9B2420" w:rsidR="0042788E" w:rsidRPr="0059217C" w:rsidRDefault="00E126F1" w:rsidP="0042788E">
            <w:pPr>
              <w:pStyle w:val="xmsonormal"/>
              <w:rPr>
                <w:rFonts w:asciiTheme="minorHAnsi" w:hAnsiTheme="minorHAnsi" w:cstheme="minorHAnsi"/>
                <w:b/>
                <w:color w:val="000000"/>
                <w:sz w:val="22"/>
                <w:szCs w:val="22"/>
              </w:rPr>
            </w:pPr>
            <w:r>
              <w:rPr>
                <w:rFonts w:asciiTheme="minorHAnsi" w:hAnsiTheme="minorHAnsi" w:cstheme="minorHAnsi"/>
                <w:color w:val="000000"/>
                <w:sz w:val="20"/>
                <w:szCs w:val="22"/>
              </w:rPr>
              <w:t>Yes</w:t>
            </w:r>
          </w:p>
        </w:tc>
      </w:tr>
      <w:tr w:rsidR="0042788E" w:rsidRPr="0059217C" w14:paraId="3050C2E5" w14:textId="77777777" w:rsidTr="004C75E3">
        <w:trPr>
          <w:trHeight w:val="186"/>
          <w:jc w:val="center"/>
        </w:trPr>
        <w:tc>
          <w:tcPr>
            <w:tcW w:w="667" w:type="dxa"/>
            <w:shd w:val="clear" w:color="auto" w:fill="FFF2CC" w:themeFill="accent4" w:themeFillTint="33"/>
          </w:tcPr>
          <w:p w14:paraId="63B5D8E0"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524DE77C"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Offices and Workstations</w:t>
            </w:r>
          </w:p>
        </w:tc>
        <w:tc>
          <w:tcPr>
            <w:tcW w:w="3511" w:type="dxa"/>
            <w:shd w:val="clear" w:color="auto" w:fill="FFF2CC" w:themeFill="accent4" w:themeFillTint="33"/>
          </w:tcPr>
          <w:p w14:paraId="11B65F4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Review layouts, as far as possible, accepting the limitation on some workspaces and being aware of the impact that changed layouts may have on some disabled staff.</w:t>
            </w:r>
          </w:p>
          <w:p w14:paraId="1C7221D4"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Manage occupancy levels, to maintain social distancing in areas with restricted space.</w:t>
            </w:r>
          </w:p>
          <w:p w14:paraId="61887F3B"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floor tape or markings to help people keep to a 2m distance.</w:t>
            </w:r>
          </w:p>
          <w:p w14:paraId="4C85E3A2"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Use screens to separate people from each other if it is not possible to move workstations apart. </w:t>
            </w:r>
          </w:p>
          <w:p w14:paraId="477A9897"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rPr>
              <w:t xml:space="preserve">Arrange people to work side by side or </w:t>
            </w:r>
            <w:r w:rsidRPr="0059217C">
              <w:rPr>
                <w:rFonts w:asciiTheme="minorHAnsi" w:hAnsiTheme="minorHAnsi" w:cstheme="minorHAnsi"/>
                <w:color w:val="000000"/>
                <w:sz w:val="20"/>
                <w:szCs w:val="22"/>
              </w:rPr>
              <w:t>facing</w:t>
            </w:r>
            <w:r w:rsidRPr="0059217C">
              <w:rPr>
                <w:rFonts w:asciiTheme="minorHAnsi" w:hAnsiTheme="minorHAnsi" w:cstheme="minorHAnsi"/>
                <w:color w:val="000000"/>
                <w:sz w:val="20"/>
              </w:rPr>
              <w:t xml:space="preserve"> away from each other, if</w:t>
            </w:r>
            <w:r w:rsidRPr="0059217C">
              <w:rPr>
                <w:rFonts w:asciiTheme="minorHAnsi" w:hAnsiTheme="minorHAnsi" w:cstheme="minorHAnsi"/>
                <w:color w:val="000000"/>
                <w:sz w:val="20"/>
                <w:szCs w:val="22"/>
              </w:rPr>
              <w:t xml:space="preserve"> it is not possible to move workstations apart.</w:t>
            </w:r>
          </w:p>
          <w:p w14:paraId="453CB16C"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signage or booking systems to manage occupancy levels.</w:t>
            </w:r>
          </w:p>
          <w:p w14:paraId="446F4A8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Limit use of high-touch items and shared office equipment.</w:t>
            </w:r>
          </w:p>
          <w:p w14:paraId="7C8B3C7D"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tc>
        <w:tc>
          <w:tcPr>
            <w:tcW w:w="4094" w:type="dxa"/>
            <w:vMerge/>
          </w:tcPr>
          <w:p w14:paraId="049C75A2" w14:textId="77777777" w:rsidR="0042788E" w:rsidRPr="0059217C" w:rsidRDefault="0042788E" w:rsidP="0042788E">
            <w:pPr>
              <w:pStyle w:val="ListParagraph"/>
              <w:numPr>
                <w:ilvl w:val="0"/>
                <w:numId w:val="4"/>
              </w:numPr>
              <w:ind w:left="284" w:hanging="284"/>
              <w:rPr>
                <w:rFonts w:cstheme="minorHAnsi"/>
                <w:color w:val="000000"/>
                <w:sz w:val="20"/>
              </w:rPr>
            </w:pPr>
          </w:p>
        </w:tc>
        <w:tc>
          <w:tcPr>
            <w:tcW w:w="2514" w:type="dxa"/>
            <w:vMerge/>
          </w:tcPr>
          <w:p w14:paraId="015982D3"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61FC8A41" w14:textId="77777777" w:rsidR="0042788E" w:rsidRPr="0059217C" w:rsidRDefault="0042788E" w:rsidP="0042788E">
            <w:pPr>
              <w:pStyle w:val="xmsonormal"/>
              <w:rPr>
                <w:rFonts w:asciiTheme="minorHAnsi" w:hAnsiTheme="minorHAnsi" w:cstheme="minorHAnsi"/>
                <w:b/>
                <w:color w:val="000000"/>
                <w:sz w:val="22"/>
                <w:szCs w:val="22"/>
              </w:rPr>
            </w:pPr>
          </w:p>
        </w:tc>
      </w:tr>
      <w:tr w:rsidR="0042788E" w:rsidRPr="0059217C" w14:paraId="30CDB6BA" w14:textId="77777777" w:rsidTr="004C75E3">
        <w:trPr>
          <w:trHeight w:val="186"/>
          <w:jc w:val="center"/>
        </w:trPr>
        <w:tc>
          <w:tcPr>
            <w:tcW w:w="667" w:type="dxa"/>
            <w:shd w:val="clear" w:color="auto" w:fill="FFF2CC" w:themeFill="accent4" w:themeFillTint="33"/>
          </w:tcPr>
          <w:p w14:paraId="2551A3FC"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480CB763"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Meetings</w:t>
            </w:r>
          </w:p>
        </w:tc>
        <w:tc>
          <w:tcPr>
            <w:tcW w:w="3511" w:type="dxa"/>
            <w:shd w:val="clear" w:color="auto" w:fill="FFF2CC" w:themeFill="accent4" w:themeFillTint="33"/>
          </w:tcPr>
          <w:p w14:paraId="2AE43DB0"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Use remote working tools to </w:t>
            </w:r>
            <w:r w:rsidRPr="004B12F3">
              <w:rPr>
                <w:rFonts w:asciiTheme="minorHAnsi" w:hAnsiTheme="minorHAnsi" w:cstheme="minorHAnsi"/>
                <w:color w:val="000000"/>
                <w:sz w:val="20"/>
                <w:szCs w:val="22"/>
                <w:highlight w:val="cyan"/>
              </w:rPr>
              <w:t>reduce</w:t>
            </w:r>
            <w:r>
              <w:rPr>
                <w:rFonts w:asciiTheme="minorHAnsi" w:hAnsiTheme="minorHAnsi" w:cstheme="minorHAnsi"/>
                <w:color w:val="000000"/>
                <w:sz w:val="20"/>
                <w:szCs w:val="22"/>
              </w:rPr>
              <w:t xml:space="preserve"> the</w:t>
            </w:r>
            <w:r w:rsidRPr="0059217C">
              <w:rPr>
                <w:rFonts w:asciiTheme="minorHAnsi" w:hAnsiTheme="minorHAnsi" w:cstheme="minorHAnsi"/>
                <w:color w:val="000000"/>
                <w:sz w:val="20"/>
                <w:szCs w:val="22"/>
              </w:rPr>
              <w:t xml:space="preserve"> need for in-person meetings.</w:t>
            </w:r>
          </w:p>
          <w:p w14:paraId="111F51EC"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Pr>
                <w:rFonts w:asciiTheme="minorHAnsi" w:hAnsiTheme="minorHAnsi" w:cstheme="minorHAnsi"/>
                <w:color w:val="000000"/>
                <w:sz w:val="20"/>
                <w:szCs w:val="22"/>
              </w:rPr>
              <w:t>Ma</w:t>
            </w:r>
            <w:r w:rsidRPr="0059217C">
              <w:rPr>
                <w:rFonts w:asciiTheme="minorHAnsi" w:hAnsiTheme="minorHAnsi" w:cstheme="minorHAnsi"/>
                <w:color w:val="000000"/>
                <w:sz w:val="20"/>
                <w:szCs w:val="22"/>
              </w:rPr>
              <w:t>intain 2m separation throughout.</w:t>
            </w:r>
          </w:p>
          <w:p w14:paraId="79967B0F"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Pr>
                <w:rFonts w:asciiTheme="minorHAnsi" w:hAnsiTheme="minorHAnsi" w:cstheme="minorHAnsi"/>
                <w:color w:val="000000"/>
                <w:sz w:val="20"/>
                <w:szCs w:val="22"/>
              </w:rPr>
              <w:t>T</w:t>
            </w:r>
            <w:r w:rsidRPr="0059217C">
              <w:rPr>
                <w:rFonts w:asciiTheme="minorHAnsi" w:hAnsiTheme="minorHAnsi" w:cstheme="minorHAnsi"/>
                <w:color w:val="000000"/>
                <w:sz w:val="20"/>
                <w:szCs w:val="22"/>
              </w:rPr>
              <w:t>ry to hold meetings outdoors or in well-ventilated rooms.</w:t>
            </w:r>
          </w:p>
          <w:p w14:paraId="1CFBF4B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Post signage on max. </w:t>
            </w:r>
            <w:proofErr w:type="gramStart"/>
            <w:r w:rsidRPr="0059217C">
              <w:rPr>
                <w:rFonts w:asciiTheme="minorHAnsi" w:hAnsiTheme="minorHAnsi" w:cstheme="minorHAnsi"/>
                <w:color w:val="000000"/>
                <w:sz w:val="20"/>
                <w:szCs w:val="22"/>
              </w:rPr>
              <w:t>occupancy</w:t>
            </w:r>
            <w:proofErr w:type="gramEnd"/>
            <w:r w:rsidRPr="0059217C">
              <w:rPr>
                <w:rFonts w:asciiTheme="minorHAnsi" w:hAnsiTheme="minorHAnsi" w:cstheme="minorHAnsi"/>
                <w:color w:val="000000"/>
                <w:sz w:val="20"/>
                <w:szCs w:val="22"/>
              </w:rPr>
              <w:t>.</w:t>
            </w:r>
          </w:p>
          <w:p w14:paraId="08E823DE"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Rearrange seating to maintain 2m.</w:t>
            </w:r>
          </w:p>
          <w:p w14:paraId="4CB4BA23"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Repurpose small meeting rooms, if 2m is not feasible.</w:t>
            </w:r>
          </w:p>
          <w:p w14:paraId="4C55BD4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people to use their own pens, to avoid sharing items.</w:t>
            </w:r>
          </w:p>
          <w:p w14:paraId="104B7AEE"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hand sanitisers.</w:t>
            </w:r>
          </w:p>
          <w:p w14:paraId="3AB7B508"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tc>
        <w:tc>
          <w:tcPr>
            <w:tcW w:w="4094" w:type="dxa"/>
            <w:vMerge/>
          </w:tcPr>
          <w:p w14:paraId="34A8D311" w14:textId="77777777" w:rsidR="0042788E" w:rsidRPr="0059217C" w:rsidRDefault="0042788E" w:rsidP="0042788E">
            <w:pPr>
              <w:pStyle w:val="ListParagraph"/>
              <w:numPr>
                <w:ilvl w:val="0"/>
                <w:numId w:val="4"/>
              </w:numPr>
              <w:ind w:left="284" w:hanging="284"/>
              <w:rPr>
                <w:rFonts w:cstheme="minorHAnsi"/>
                <w:color w:val="000000"/>
                <w:sz w:val="20"/>
              </w:rPr>
            </w:pPr>
          </w:p>
        </w:tc>
        <w:tc>
          <w:tcPr>
            <w:tcW w:w="2514" w:type="dxa"/>
            <w:vMerge/>
          </w:tcPr>
          <w:p w14:paraId="4BB600E0"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204C7914" w14:textId="77777777" w:rsidR="0042788E" w:rsidRPr="0059217C" w:rsidRDefault="0042788E" w:rsidP="0042788E">
            <w:pPr>
              <w:pStyle w:val="xmsonormal"/>
              <w:rPr>
                <w:rFonts w:asciiTheme="minorHAnsi" w:hAnsiTheme="minorHAnsi" w:cstheme="minorHAnsi"/>
                <w:color w:val="000000"/>
                <w:sz w:val="22"/>
                <w:szCs w:val="22"/>
              </w:rPr>
            </w:pPr>
          </w:p>
        </w:tc>
      </w:tr>
      <w:tr w:rsidR="0042788E" w:rsidRPr="0059217C" w14:paraId="2223FAFF" w14:textId="77777777" w:rsidTr="004C75E3">
        <w:trPr>
          <w:trHeight w:val="186"/>
          <w:jc w:val="center"/>
        </w:trPr>
        <w:tc>
          <w:tcPr>
            <w:tcW w:w="667" w:type="dxa"/>
            <w:shd w:val="clear" w:color="auto" w:fill="FFF2CC" w:themeFill="accent4" w:themeFillTint="33"/>
          </w:tcPr>
          <w:p w14:paraId="5EE7DBD4"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7FE9412F"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Shared Facilities</w:t>
            </w:r>
          </w:p>
        </w:tc>
        <w:tc>
          <w:tcPr>
            <w:tcW w:w="3511" w:type="dxa"/>
            <w:shd w:val="clear" w:color="auto" w:fill="FFF2CC" w:themeFill="accent4" w:themeFillTint="33"/>
          </w:tcPr>
          <w:p w14:paraId="32769ADE"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the usage of shared facilities to a minimum.</w:t>
            </w:r>
          </w:p>
          <w:p w14:paraId="0B1FF49E"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Designate certain areas to specific groups to maintain social distancing.</w:t>
            </w:r>
          </w:p>
          <w:p w14:paraId="63F80D30"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Review layouts, as possible, accepting the limitation on some workspaces.</w:t>
            </w:r>
          </w:p>
          <w:p w14:paraId="3E1EE8B1"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cleaning materials.</w:t>
            </w:r>
          </w:p>
        </w:tc>
        <w:tc>
          <w:tcPr>
            <w:tcW w:w="4094" w:type="dxa"/>
            <w:vMerge/>
          </w:tcPr>
          <w:p w14:paraId="42D1AA9D" w14:textId="77777777" w:rsidR="0042788E" w:rsidRPr="0059217C" w:rsidRDefault="0042788E" w:rsidP="0042788E">
            <w:pPr>
              <w:pStyle w:val="ListParagraph"/>
              <w:numPr>
                <w:ilvl w:val="0"/>
                <w:numId w:val="4"/>
              </w:numPr>
              <w:ind w:left="284" w:hanging="284"/>
              <w:rPr>
                <w:rFonts w:cstheme="minorHAnsi"/>
                <w:color w:val="000000"/>
                <w:sz w:val="20"/>
                <w:szCs w:val="24"/>
              </w:rPr>
            </w:pPr>
          </w:p>
        </w:tc>
        <w:tc>
          <w:tcPr>
            <w:tcW w:w="2514" w:type="dxa"/>
            <w:vMerge/>
          </w:tcPr>
          <w:p w14:paraId="008B1A7D"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7383CB87" w14:textId="77777777" w:rsidR="0042788E" w:rsidRPr="0059217C" w:rsidRDefault="0042788E" w:rsidP="0042788E">
            <w:pPr>
              <w:pStyle w:val="xmsonormal"/>
              <w:rPr>
                <w:rFonts w:asciiTheme="minorHAnsi" w:hAnsiTheme="minorHAnsi" w:cstheme="minorHAnsi"/>
                <w:b/>
                <w:color w:val="000000"/>
                <w:sz w:val="22"/>
                <w:szCs w:val="22"/>
              </w:rPr>
            </w:pPr>
          </w:p>
        </w:tc>
      </w:tr>
      <w:tr w:rsidR="0042788E" w:rsidRPr="0059217C" w14:paraId="720445A9" w14:textId="77777777" w:rsidTr="004C75E3">
        <w:trPr>
          <w:trHeight w:val="186"/>
          <w:jc w:val="center"/>
        </w:trPr>
        <w:tc>
          <w:tcPr>
            <w:tcW w:w="667" w:type="dxa"/>
            <w:shd w:val="clear" w:color="auto" w:fill="FFF2CC" w:themeFill="accent4" w:themeFillTint="33"/>
          </w:tcPr>
          <w:p w14:paraId="5960DEE1"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74533A32"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Laboratories / Workshops</w:t>
            </w:r>
          </w:p>
        </w:tc>
        <w:tc>
          <w:tcPr>
            <w:tcW w:w="3511" w:type="dxa"/>
            <w:shd w:val="clear" w:color="auto" w:fill="FFF2CC" w:themeFill="accent4" w:themeFillTint="33"/>
          </w:tcPr>
          <w:p w14:paraId="37EC95E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the use of specific workspaces to enhance social distancing.</w:t>
            </w:r>
          </w:p>
          <w:p w14:paraId="0A3FEE54"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Utilise tape or markers to clearly set out modified workspaces.</w:t>
            </w:r>
          </w:p>
          <w:p w14:paraId="51A6C875"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Utilise booking systems or rota systems to reduce the number of people needing to use same space at any one time.</w:t>
            </w:r>
          </w:p>
          <w:p w14:paraId="06651656"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Avoid face-to-face contact by working back-to-back, side-by-side, or at angles across from each other. </w:t>
            </w:r>
          </w:p>
          <w:p w14:paraId="6F168EF2"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Restrict occupying the same space to short periods, wherever possible.</w:t>
            </w:r>
          </w:p>
          <w:p w14:paraId="4F76D27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Consider the use of screens where social distancing (e.g. 2m) cannot be avoided, both to the sides or facing individuals in front.</w:t>
            </w:r>
          </w:p>
          <w:p w14:paraId="1C754FD7"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Reorganise workspaces, where possible, so equipment is closer to hand.</w:t>
            </w:r>
          </w:p>
          <w:p w14:paraId="5B84A373"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Plan work activities carefully so equipment and materials are close to hand before starting.</w:t>
            </w:r>
          </w:p>
          <w:p w14:paraId="0A7F6366"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Maintain good laboratory or workshop practice, by ensuring surfaces are clear of items, so they can be regularly cleaned.</w:t>
            </w:r>
          </w:p>
          <w:p w14:paraId="5414F3C1"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Minimise the shared use of equipment, by specifying items to individuals or small groups.</w:t>
            </w:r>
          </w:p>
          <w:p w14:paraId="42D819B1"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Ensure laboratory coats or workshop coveralls are kept separated from other individuals and laundered on a regular basis.</w:t>
            </w:r>
          </w:p>
          <w:p w14:paraId="775E6853"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Enhance cleaning procedures for personal protective equipment</w:t>
            </w:r>
          </w:p>
          <w:p w14:paraId="7BD52DDD"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Enhance cleaning procedures for shared items of equipment. </w:t>
            </w:r>
          </w:p>
          <w:p w14:paraId="3C4D5EE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cleanable covers on shared keyboards.</w:t>
            </w:r>
          </w:p>
        </w:tc>
        <w:tc>
          <w:tcPr>
            <w:tcW w:w="4094" w:type="dxa"/>
            <w:vMerge/>
          </w:tcPr>
          <w:p w14:paraId="7F3EF293" w14:textId="77777777" w:rsidR="0042788E" w:rsidRPr="0059217C" w:rsidRDefault="0042788E" w:rsidP="0042788E">
            <w:pPr>
              <w:pStyle w:val="ListParagraph"/>
              <w:numPr>
                <w:ilvl w:val="0"/>
                <w:numId w:val="4"/>
              </w:numPr>
              <w:ind w:left="284" w:hanging="284"/>
              <w:rPr>
                <w:rFonts w:cstheme="minorHAnsi"/>
                <w:color w:val="000000"/>
                <w:sz w:val="20"/>
                <w:lang w:eastAsia="en-GB"/>
              </w:rPr>
            </w:pPr>
          </w:p>
        </w:tc>
        <w:tc>
          <w:tcPr>
            <w:tcW w:w="2514" w:type="dxa"/>
            <w:vMerge/>
          </w:tcPr>
          <w:p w14:paraId="2CECDAC1" w14:textId="77777777" w:rsidR="0042788E" w:rsidRPr="0059217C" w:rsidRDefault="0042788E" w:rsidP="0042788E">
            <w:pPr>
              <w:pStyle w:val="ListParagraph"/>
              <w:numPr>
                <w:ilvl w:val="0"/>
                <w:numId w:val="4"/>
              </w:numPr>
              <w:ind w:left="284" w:hanging="284"/>
              <w:rPr>
                <w:rFonts w:cstheme="minorHAnsi"/>
                <w:color w:val="000000"/>
                <w:sz w:val="20"/>
                <w:lang w:eastAsia="en-GB"/>
              </w:rPr>
            </w:pPr>
          </w:p>
        </w:tc>
        <w:tc>
          <w:tcPr>
            <w:tcW w:w="1133" w:type="dxa"/>
            <w:vMerge/>
          </w:tcPr>
          <w:p w14:paraId="1590E094" w14:textId="77777777" w:rsidR="0042788E" w:rsidRPr="0059217C" w:rsidRDefault="0042788E" w:rsidP="0042788E">
            <w:pPr>
              <w:pStyle w:val="xmsonormal"/>
              <w:rPr>
                <w:rFonts w:asciiTheme="minorHAnsi" w:hAnsiTheme="minorHAnsi" w:cstheme="minorHAnsi"/>
                <w:b/>
                <w:color w:val="000000"/>
                <w:sz w:val="22"/>
                <w:szCs w:val="22"/>
              </w:rPr>
            </w:pPr>
          </w:p>
        </w:tc>
      </w:tr>
      <w:tr w:rsidR="0042788E" w:rsidRPr="0059217C" w14:paraId="3A496BBA" w14:textId="77777777" w:rsidTr="004C75E3">
        <w:trPr>
          <w:trHeight w:val="186"/>
          <w:jc w:val="center"/>
        </w:trPr>
        <w:tc>
          <w:tcPr>
            <w:tcW w:w="667" w:type="dxa"/>
            <w:shd w:val="clear" w:color="auto" w:fill="FFF2CC" w:themeFill="accent4" w:themeFillTint="33"/>
          </w:tcPr>
          <w:p w14:paraId="28F15191"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4CD2F42D"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Handling goods, merchandise and other materials.</w:t>
            </w:r>
          </w:p>
        </w:tc>
        <w:tc>
          <w:tcPr>
            <w:tcW w:w="3511" w:type="dxa"/>
            <w:shd w:val="clear" w:color="auto" w:fill="FFF2CC" w:themeFill="accent4" w:themeFillTint="33"/>
          </w:tcPr>
          <w:p w14:paraId="53EE4DA5"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Set cleaning procedures for material and equipment entering the site.</w:t>
            </w:r>
          </w:p>
          <w:p w14:paraId="782590F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increased handwashing and introducing more handwashing facilities for workers handling deliveries or providing hand sanitiser where this is not practical.</w:t>
            </w:r>
          </w:p>
          <w:p w14:paraId="54379F16"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Avoid signing for packages, utilising electronic alternatives such as photographs to capture handover.</w:t>
            </w:r>
          </w:p>
          <w:p w14:paraId="74DEE7EE"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Introduce screens where 2m distances cannot be maintained between those delivering, receiving or collecting items.</w:t>
            </w:r>
          </w:p>
          <w:p w14:paraId="70E87FB0" w14:textId="77777777" w:rsidR="0042788E"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Restrict non-business deliveries, for example, personal deliveries to workers.</w:t>
            </w:r>
          </w:p>
          <w:p w14:paraId="5EBDC483" w14:textId="77777777" w:rsidR="00167422" w:rsidRDefault="00167422" w:rsidP="00167422">
            <w:pPr>
              <w:pStyle w:val="xmsonormal"/>
              <w:rPr>
                <w:rFonts w:asciiTheme="minorHAnsi" w:hAnsiTheme="minorHAnsi" w:cstheme="minorHAnsi"/>
                <w:color w:val="000000"/>
                <w:sz w:val="20"/>
                <w:szCs w:val="22"/>
              </w:rPr>
            </w:pPr>
          </w:p>
          <w:p w14:paraId="035FE3CC" w14:textId="77777777" w:rsidR="00167422" w:rsidRDefault="00167422" w:rsidP="00167422">
            <w:pPr>
              <w:pStyle w:val="xmsonormal"/>
              <w:rPr>
                <w:rFonts w:asciiTheme="minorHAnsi" w:hAnsiTheme="minorHAnsi" w:cstheme="minorHAnsi"/>
                <w:color w:val="000000"/>
                <w:sz w:val="20"/>
                <w:szCs w:val="22"/>
              </w:rPr>
            </w:pPr>
          </w:p>
          <w:p w14:paraId="342A75F7" w14:textId="77777777" w:rsidR="00167422" w:rsidRDefault="00167422" w:rsidP="00167422">
            <w:pPr>
              <w:pStyle w:val="xmsonormal"/>
              <w:rPr>
                <w:rFonts w:asciiTheme="minorHAnsi" w:hAnsiTheme="minorHAnsi" w:cstheme="minorHAnsi"/>
                <w:color w:val="000000"/>
                <w:sz w:val="20"/>
                <w:szCs w:val="22"/>
              </w:rPr>
            </w:pPr>
          </w:p>
          <w:p w14:paraId="7CB36DF9" w14:textId="77777777" w:rsidR="00167422" w:rsidRDefault="00167422" w:rsidP="00167422">
            <w:pPr>
              <w:pStyle w:val="xmsonormal"/>
              <w:rPr>
                <w:rFonts w:asciiTheme="minorHAnsi" w:hAnsiTheme="minorHAnsi" w:cstheme="minorHAnsi"/>
                <w:color w:val="000000"/>
                <w:sz w:val="20"/>
                <w:szCs w:val="22"/>
              </w:rPr>
            </w:pPr>
          </w:p>
          <w:p w14:paraId="28112548" w14:textId="77777777" w:rsidR="00167422" w:rsidRDefault="00167422" w:rsidP="00167422">
            <w:pPr>
              <w:pStyle w:val="xmsonormal"/>
              <w:rPr>
                <w:rFonts w:asciiTheme="minorHAnsi" w:hAnsiTheme="minorHAnsi" w:cstheme="minorHAnsi"/>
                <w:color w:val="000000"/>
                <w:sz w:val="20"/>
                <w:szCs w:val="22"/>
              </w:rPr>
            </w:pPr>
          </w:p>
          <w:p w14:paraId="2DD66B68" w14:textId="77777777" w:rsidR="00167422" w:rsidRDefault="00167422" w:rsidP="00167422">
            <w:pPr>
              <w:pStyle w:val="xmsonormal"/>
              <w:rPr>
                <w:rFonts w:asciiTheme="minorHAnsi" w:hAnsiTheme="minorHAnsi" w:cstheme="minorHAnsi"/>
                <w:color w:val="000000"/>
                <w:sz w:val="20"/>
                <w:szCs w:val="22"/>
              </w:rPr>
            </w:pPr>
          </w:p>
          <w:p w14:paraId="47E80E00" w14:textId="77777777" w:rsidR="00167422" w:rsidRDefault="00167422" w:rsidP="00167422">
            <w:pPr>
              <w:pStyle w:val="xmsonormal"/>
              <w:rPr>
                <w:rFonts w:asciiTheme="minorHAnsi" w:hAnsiTheme="minorHAnsi" w:cstheme="minorHAnsi"/>
                <w:color w:val="000000"/>
                <w:sz w:val="20"/>
                <w:szCs w:val="22"/>
              </w:rPr>
            </w:pPr>
          </w:p>
          <w:p w14:paraId="10887D6D" w14:textId="77777777" w:rsidR="00167422" w:rsidRDefault="00167422" w:rsidP="00167422">
            <w:pPr>
              <w:pStyle w:val="xmsonormal"/>
              <w:rPr>
                <w:rFonts w:asciiTheme="minorHAnsi" w:hAnsiTheme="minorHAnsi" w:cstheme="minorHAnsi"/>
                <w:color w:val="000000"/>
                <w:sz w:val="20"/>
                <w:szCs w:val="22"/>
              </w:rPr>
            </w:pPr>
          </w:p>
          <w:p w14:paraId="496A51C9" w14:textId="77777777" w:rsidR="00167422" w:rsidRDefault="00167422" w:rsidP="00167422">
            <w:pPr>
              <w:pStyle w:val="xmsonormal"/>
              <w:rPr>
                <w:rFonts w:asciiTheme="minorHAnsi" w:hAnsiTheme="minorHAnsi" w:cstheme="minorHAnsi"/>
                <w:color w:val="000000"/>
                <w:sz w:val="20"/>
                <w:szCs w:val="22"/>
              </w:rPr>
            </w:pPr>
          </w:p>
          <w:p w14:paraId="6C679483" w14:textId="77777777" w:rsidR="00167422" w:rsidRDefault="00167422" w:rsidP="00167422">
            <w:pPr>
              <w:pStyle w:val="xmsonormal"/>
              <w:rPr>
                <w:rFonts w:asciiTheme="minorHAnsi" w:hAnsiTheme="minorHAnsi" w:cstheme="minorHAnsi"/>
                <w:color w:val="000000"/>
                <w:sz w:val="20"/>
                <w:szCs w:val="22"/>
              </w:rPr>
            </w:pPr>
          </w:p>
          <w:p w14:paraId="2674869B" w14:textId="0ED06962" w:rsidR="00167422" w:rsidRPr="0059217C" w:rsidRDefault="00167422" w:rsidP="00167422">
            <w:pPr>
              <w:pStyle w:val="xmsonormal"/>
              <w:rPr>
                <w:rFonts w:asciiTheme="minorHAnsi" w:hAnsiTheme="minorHAnsi" w:cstheme="minorHAnsi"/>
                <w:color w:val="000000"/>
                <w:sz w:val="20"/>
                <w:szCs w:val="22"/>
              </w:rPr>
            </w:pPr>
          </w:p>
        </w:tc>
        <w:tc>
          <w:tcPr>
            <w:tcW w:w="4094" w:type="dxa"/>
            <w:vMerge/>
          </w:tcPr>
          <w:p w14:paraId="5F5CA693" w14:textId="77777777" w:rsidR="0042788E" w:rsidRPr="0059217C" w:rsidRDefault="0042788E" w:rsidP="0042788E">
            <w:pPr>
              <w:pStyle w:val="ListParagraph"/>
              <w:numPr>
                <w:ilvl w:val="0"/>
                <w:numId w:val="4"/>
              </w:numPr>
              <w:ind w:left="284" w:hanging="284"/>
              <w:rPr>
                <w:rFonts w:cstheme="minorHAnsi"/>
                <w:color w:val="000000"/>
                <w:sz w:val="20"/>
                <w:lang w:eastAsia="en-GB"/>
              </w:rPr>
            </w:pPr>
          </w:p>
        </w:tc>
        <w:tc>
          <w:tcPr>
            <w:tcW w:w="2514" w:type="dxa"/>
            <w:vMerge/>
          </w:tcPr>
          <w:p w14:paraId="006F2D13"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4420D2F2" w14:textId="77777777" w:rsidR="0042788E" w:rsidRPr="0059217C" w:rsidRDefault="0042788E" w:rsidP="0042788E">
            <w:pPr>
              <w:pStyle w:val="xmsonormal"/>
              <w:rPr>
                <w:rFonts w:asciiTheme="minorHAnsi" w:hAnsiTheme="minorHAnsi" w:cstheme="minorHAnsi"/>
                <w:color w:val="000000"/>
                <w:sz w:val="20"/>
                <w:szCs w:val="22"/>
              </w:rPr>
            </w:pPr>
          </w:p>
        </w:tc>
      </w:tr>
      <w:tr w:rsidR="0042788E" w:rsidRPr="0059217C" w14:paraId="7B45F96A" w14:textId="77777777" w:rsidTr="004C75E3">
        <w:trPr>
          <w:trHeight w:val="186"/>
          <w:jc w:val="center"/>
        </w:trPr>
        <w:tc>
          <w:tcPr>
            <w:tcW w:w="667" w:type="dxa"/>
            <w:shd w:val="clear" w:color="auto" w:fill="FFF2CC" w:themeFill="accent4" w:themeFillTint="33"/>
          </w:tcPr>
          <w:p w14:paraId="2DB68D65" w14:textId="77777777" w:rsidR="0042788E" w:rsidRPr="0059217C" w:rsidRDefault="0042788E" w:rsidP="0042788E">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4F5B38D4" w14:textId="77777777" w:rsidR="0042788E" w:rsidRPr="0059217C" w:rsidRDefault="0042788E" w:rsidP="0042788E">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Work Vehicles or Mobile Based Teams</w:t>
            </w:r>
          </w:p>
        </w:tc>
        <w:tc>
          <w:tcPr>
            <w:tcW w:w="3511" w:type="dxa"/>
            <w:shd w:val="clear" w:color="auto" w:fill="FFF2CC" w:themeFill="accent4" w:themeFillTint="33"/>
          </w:tcPr>
          <w:p w14:paraId="799FEE62"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Reduce the need to travel for more than one person to travel in or use a vehicle.</w:t>
            </w:r>
          </w:p>
          <w:p w14:paraId="07892FD9"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Set cleaning procedures for vehicles.</w:t>
            </w:r>
          </w:p>
          <w:p w14:paraId="34FD5041"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hand sanitiser within vehicles, especially if handwashing facilities are not easily accessible.</w:t>
            </w:r>
          </w:p>
        </w:tc>
        <w:tc>
          <w:tcPr>
            <w:tcW w:w="4094" w:type="dxa"/>
            <w:vMerge/>
          </w:tcPr>
          <w:p w14:paraId="74FC9ED5"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1A664DB0" w14:textId="77777777" w:rsidR="0042788E" w:rsidRPr="0059217C" w:rsidRDefault="0042788E" w:rsidP="0042788E">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61BF1999" w14:textId="77777777" w:rsidR="0042788E" w:rsidRPr="0059217C" w:rsidRDefault="0042788E" w:rsidP="0042788E">
            <w:pPr>
              <w:pStyle w:val="xmsonormal"/>
              <w:rPr>
                <w:rFonts w:asciiTheme="minorHAnsi" w:hAnsiTheme="minorHAnsi" w:cstheme="minorHAnsi"/>
                <w:color w:val="000000"/>
                <w:sz w:val="20"/>
                <w:szCs w:val="22"/>
              </w:rPr>
            </w:pPr>
          </w:p>
        </w:tc>
      </w:tr>
      <w:tr w:rsidR="0042788E" w:rsidRPr="0059217C" w14:paraId="7E33C9FB" w14:textId="77777777" w:rsidTr="004C75E3">
        <w:trPr>
          <w:jc w:val="center"/>
        </w:trPr>
        <w:tc>
          <w:tcPr>
            <w:tcW w:w="13608" w:type="dxa"/>
            <w:gridSpan w:val="6"/>
            <w:tcBorders>
              <w:top w:val="single" w:sz="4" w:space="0" w:color="auto"/>
              <w:left w:val="nil"/>
              <w:bottom w:val="single" w:sz="4" w:space="0" w:color="auto"/>
              <w:right w:val="nil"/>
            </w:tcBorders>
            <w:shd w:val="clear" w:color="auto" w:fill="auto"/>
          </w:tcPr>
          <w:p w14:paraId="467E5ADB" w14:textId="77777777" w:rsidR="0042788E" w:rsidRPr="0059217C" w:rsidRDefault="0042788E" w:rsidP="0042788E">
            <w:pPr>
              <w:pStyle w:val="Default"/>
              <w:rPr>
                <w:rFonts w:asciiTheme="minorHAnsi" w:hAnsiTheme="minorHAnsi" w:cstheme="minorHAnsi"/>
                <w:b/>
                <w:sz w:val="22"/>
                <w:szCs w:val="22"/>
              </w:rPr>
            </w:pPr>
          </w:p>
          <w:p w14:paraId="78706D6E" w14:textId="77777777" w:rsidR="0042788E" w:rsidRPr="0059217C" w:rsidRDefault="0042788E" w:rsidP="0042788E">
            <w:pPr>
              <w:pStyle w:val="Default"/>
              <w:rPr>
                <w:rFonts w:asciiTheme="minorHAnsi" w:hAnsiTheme="minorHAnsi" w:cstheme="minorHAnsi"/>
                <w:b/>
                <w:sz w:val="22"/>
                <w:szCs w:val="22"/>
              </w:rPr>
            </w:pPr>
          </w:p>
          <w:p w14:paraId="0C23080E" w14:textId="77777777" w:rsidR="0042788E" w:rsidRPr="0059217C" w:rsidRDefault="0042788E" w:rsidP="0042788E">
            <w:pPr>
              <w:pStyle w:val="Default"/>
              <w:rPr>
                <w:rFonts w:asciiTheme="minorHAnsi" w:hAnsiTheme="minorHAnsi" w:cstheme="minorHAnsi"/>
                <w:b/>
                <w:sz w:val="22"/>
                <w:szCs w:val="22"/>
              </w:rPr>
            </w:pPr>
          </w:p>
          <w:p w14:paraId="36F8B490" w14:textId="77777777" w:rsidR="0042788E" w:rsidRPr="0059217C" w:rsidRDefault="0042788E" w:rsidP="0042788E">
            <w:pPr>
              <w:pStyle w:val="Default"/>
              <w:rPr>
                <w:rFonts w:asciiTheme="minorHAnsi" w:hAnsiTheme="minorHAnsi" w:cstheme="minorHAnsi"/>
                <w:b/>
                <w:sz w:val="22"/>
                <w:szCs w:val="22"/>
              </w:rPr>
            </w:pPr>
          </w:p>
        </w:tc>
      </w:tr>
      <w:tr w:rsidR="0042788E" w:rsidRPr="0059217C" w14:paraId="48C9427D" w14:textId="77777777" w:rsidTr="004C75E3">
        <w:trPr>
          <w:jc w:val="center"/>
        </w:trPr>
        <w:tc>
          <w:tcPr>
            <w:tcW w:w="13608" w:type="dxa"/>
            <w:gridSpan w:val="6"/>
            <w:tcBorders>
              <w:top w:val="single" w:sz="4" w:space="0" w:color="auto"/>
            </w:tcBorders>
            <w:shd w:val="clear" w:color="auto" w:fill="DEEAF6" w:themeFill="accent1" w:themeFillTint="33"/>
          </w:tcPr>
          <w:p w14:paraId="23D8A1F0" w14:textId="77777777" w:rsidR="0042788E" w:rsidRPr="0059217C" w:rsidRDefault="0042788E" w:rsidP="0042788E">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IMPLEMENTING AN ENHANCED CLEANING REGIME</w:t>
            </w:r>
          </w:p>
        </w:tc>
      </w:tr>
      <w:tr w:rsidR="0042788E" w:rsidRPr="0059217C" w14:paraId="733D6E0F" w14:textId="77777777" w:rsidTr="004C75E3">
        <w:trPr>
          <w:trHeight w:val="70"/>
          <w:jc w:val="center"/>
        </w:trPr>
        <w:tc>
          <w:tcPr>
            <w:tcW w:w="667" w:type="dxa"/>
            <w:shd w:val="clear" w:color="auto" w:fill="F2F2F2" w:themeFill="background1" w:themeFillShade="F2"/>
          </w:tcPr>
          <w:p w14:paraId="6C088821"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9" w:type="dxa"/>
            <w:shd w:val="clear" w:color="auto" w:fill="F2F2F2" w:themeFill="background1" w:themeFillShade="F2"/>
          </w:tcPr>
          <w:p w14:paraId="1E5B4836"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2EEDFA96"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094" w:type="dxa"/>
            <w:shd w:val="clear" w:color="auto" w:fill="F2F2F2" w:themeFill="background1" w:themeFillShade="F2"/>
          </w:tcPr>
          <w:p w14:paraId="7AB32474"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514" w:type="dxa"/>
            <w:shd w:val="clear" w:color="auto" w:fill="F2F2F2" w:themeFill="background1" w:themeFillShade="F2"/>
          </w:tcPr>
          <w:p w14:paraId="458A7FC9"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33" w:type="dxa"/>
            <w:shd w:val="clear" w:color="auto" w:fill="F2F2F2" w:themeFill="background1" w:themeFillShade="F2"/>
          </w:tcPr>
          <w:p w14:paraId="6D550F6B" w14:textId="77777777" w:rsidR="0042788E" w:rsidRPr="0059217C" w:rsidRDefault="0042788E" w:rsidP="0042788E">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FC50AF" w:rsidRPr="0059217C" w14:paraId="673C9834" w14:textId="77777777" w:rsidTr="004C75E3">
        <w:trPr>
          <w:trHeight w:val="186"/>
          <w:jc w:val="center"/>
        </w:trPr>
        <w:tc>
          <w:tcPr>
            <w:tcW w:w="667" w:type="dxa"/>
            <w:shd w:val="clear" w:color="auto" w:fill="FFF2CC" w:themeFill="accent4" w:themeFillTint="33"/>
          </w:tcPr>
          <w:p w14:paraId="16B42EC3" w14:textId="77777777" w:rsidR="00FC50AF" w:rsidRPr="0059217C" w:rsidRDefault="00FC50AF" w:rsidP="00FC50AF">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1972A551" w14:textId="77777777" w:rsidR="00FC50AF" w:rsidRPr="0059217C" w:rsidRDefault="00FC50AF" w:rsidP="00FC50AF">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Before reopening</w:t>
            </w:r>
          </w:p>
        </w:tc>
        <w:tc>
          <w:tcPr>
            <w:tcW w:w="3511" w:type="dxa"/>
            <w:shd w:val="clear" w:color="auto" w:fill="FFF2CC" w:themeFill="accent4" w:themeFillTint="33"/>
          </w:tcPr>
          <w:p w14:paraId="5E3CC9EC"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Complete Estates Building Checklist and ensure all relevant actions have been addressed, including water system checks and ventilation requirements.</w:t>
            </w:r>
          </w:p>
          <w:p w14:paraId="5D1B5719"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Check on the level of cleaning that has taken place or arrange for cleaning services to resume prior to re-occupation.</w:t>
            </w:r>
          </w:p>
        </w:tc>
        <w:tc>
          <w:tcPr>
            <w:tcW w:w="4094" w:type="dxa"/>
            <w:vMerge w:val="restart"/>
          </w:tcPr>
          <w:p w14:paraId="51B3578A" w14:textId="77777777" w:rsidR="00FC50AF" w:rsidRPr="0034580E" w:rsidRDefault="00FC50AF" w:rsidP="00FC50AF">
            <w:pPr>
              <w:pStyle w:val="p1"/>
              <w:rPr>
                <w:rFonts w:asciiTheme="minorHAnsi" w:hAnsiTheme="minorHAnsi"/>
                <w:sz w:val="20"/>
                <w:szCs w:val="20"/>
              </w:rPr>
            </w:pPr>
            <w:r w:rsidRPr="0034580E">
              <w:rPr>
                <w:rFonts w:asciiTheme="minorHAnsi" w:hAnsiTheme="minorHAnsi"/>
                <w:sz w:val="20"/>
                <w:szCs w:val="20"/>
              </w:rPr>
              <w:t>Estates checklist completed.</w:t>
            </w:r>
          </w:p>
          <w:p w14:paraId="68323BB2" w14:textId="77777777" w:rsidR="00FC50AF" w:rsidRPr="0034580E" w:rsidRDefault="00FC50AF" w:rsidP="00FC50AF">
            <w:pPr>
              <w:pStyle w:val="p1"/>
              <w:rPr>
                <w:rFonts w:asciiTheme="minorHAnsi" w:hAnsiTheme="minorHAnsi"/>
                <w:sz w:val="20"/>
                <w:szCs w:val="20"/>
              </w:rPr>
            </w:pPr>
            <w:r w:rsidRPr="0034580E">
              <w:rPr>
                <w:rFonts w:asciiTheme="minorHAnsi" w:hAnsiTheme="minorHAnsi"/>
                <w:sz w:val="20"/>
                <w:szCs w:val="20"/>
              </w:rPr>
              <w:t>Water flushing regimen was maintained throughout lockdown.</w:t>
            </w:r>
          </w:p>
          <w:p w14:paraId="6A291173" w14:textId="77777777" w:rsidR="00FC50AF" w:rsidRPr="0034580E" w:rsidRDefault="00FC50AF" w:rsidP="00FC50AF">
            <w:pPr>
              <w:pStyle w:val="p1"/>
              <w:rPr>
                <w:rFonts w:asciiTheme="minorHAnsi" w:hAnsiTheme="minorHAnsi"/>
                <w:sz w:val="20"/>
                <w:szCs w:val="20"/>
              </w:rPr>
            </w:pPr>
            <w:r w:rsidRPr="0034580E">
              <w:rPr>
                <w:rFonts w:asciiTheme="minorHAnsi" w:hAnsiTheme="minorHAnsi"/>
                <w:sz w:val="20"/>
                <w:szCs w:val="20"/>
              </w:rPr>
              <w:t>Cleaners have continued working during this period.</w:t>
            </w:r>
          </w:p>
          <w:p w14:paraId="448F574C" w14:textId="77777777" w:rsidR="00FC50AF" w:rsidRPr="0034580E" w:rsidRDefault="00FC50AF" w:rsidP="00FC50AF">
            <w:pPr>
              <w:pStyle w:val="p1"/>
              <w:rPr>
                <w:rFonts w:asciiTheme="minorHAnsi" w:hAnsiTheme="minorHAnsi"/>
                <w:sz w:val="20"/>
                <w:szCs w:val="20"/>
              </w:rPr>
            </w:pPr>
          </w:p>
          <w:p w14:paraId="4A14D560" w14:textId="77777777" w:rsidR="00FC50AF" w:rsidRPr="0034580E" w:rsidRDefault="00FC50AF" w:rsidP="00FC50AF">
            <w:pPr>
              <w:pStyle w:val="p1"/>
              <w:rPr>
                <w:rFonts w:asciiTheme="minorHAnsi" w:hAnsiTheme="minorHAnsi"/>
                <w:sz w:val="20"/>
                <w:szCs w:val="20"/>
              </w:rPr>
            </w:pPr>
          </w:p>
          <w:p w14:paraId="1C4AAAC1" w14:textId="77777777" w:rsidR="00FC50AF" w:rsidRPr="0034580E" w:rsidRDefault="00FC50AF" w:rsidP="00FC50AF">
            <w:pPr>
              <w:pStyle w:val="p1"/>
              <w:rPr>
                <w:rFonts w:asciiTheme="minorHAnsi" w:hAnsiTheme="minorHAnsi"/>
                <w:sz w:val="20"/>
                <w:szCs w:val="20"/>
              </w:rPr>
            </w:pPr>
          </w:p>
          <w:p w14:paraId="778570A6" w14:textId="77777777" w:rsidR="00FC50AF" w:rsidRPr="0034580E" w:rsidRDefault="00FC50AF" w:rsidP="00FC50AF">
            <w:pPr>
              <w:pStyle w:val="p1"/>
              <w:rPr>
                <w:rFonts w:asciiTheme="minorHAnsi" w:hAnsiTheme="minorHAnsi"/>
                <w:sz w:val="20"/>
                <w:szCs w:val="20"/>
              </w:rPr>
            </w:pPr>
          </w:p>
          <w:p w14:paraId="553F7588" w14:textId="77777777" w:rsidR="00FC50AF" w:rsidRDefault="00FC50AF" w:rsidP="00FC50AF">
            <w:pPr>
              <w:rPr>
                <w:rFonts w:cstheme="minorHAnsi"/>
                <w:sz w:val="20"/>
                <w:szCs w:val="20"/>
              </w:rPr>
            </w:pPr>
            <w:r w:rsidRPr="002B49CC">
              <w:rPr>
                <w:rFonts w:cstheme="minorHAnsi"/>
                <w:sz w:val="20"/>
                <w:szCs w:val="20"/>
              </w:rPr>
              <w:t>Frequent cleaning of work areas and equipmen</w:t>
            </w:r>
            <w:r>
              <w:rPr>
                <w:rFonts w:cstheme="minorHAnsi"/>
                <w:sz w:val="20"/>
                <w:szCs w:val="20"/>
              </w:rPr>
              <w:t>t between uses, using normal</w:t>
            </w:r>
            <w:r w:rsidRPr="002B49CC">
              <w:rPr>
                <w:rFonts w:cstheme="minorHAnsi"/>
                <w:sz w:val="20"/>
                <w:szCs w:val="20"/>
              </w:rPr>
              <w:t xml:space="preserve"> cleaning products. </w:t>
            </w:r>
          </w:p>
          <w:p w14:paraId="7E8CCB87" w14:textId="77777777" w:rsidR="00FC50AF" w:rsidRDefault="00FC50AF" w:rsidP="00FC50AF">
            <w:pPr>
              <w:rPr>
                <w:rFonts w:cstheme="minorHAnsi"/>
                <w:sz w:val="20"/>
                <w:szCs w:val="20"/>
              </w:rPr>
            </w:pPr>
          </w:p>
          <w:p w14:paraId="7A68F42C" w14:textId="77777777" w:rsidR="00FC50AF" w:rsidRDefault="00FC50AF" w:rsidP="00FC50AF">
            <w:pPr>
              <w:rPr>
                <w:rFonts w:cstheme="minorHAnsi"/>
                <w:sz w:val="20"/>
                <w:szCs w:val="20"/>
              </w:rPr>
            </w:pPr>
            <w:r w:rsidRPr="002B49CC">
              <w:rPr>
                <w:rFonts w:cstheme="minorHAnsi"/>
                <w:sz w:val="20"/>
                <w:szCs w:val="20"/>
              </w:rPr>
              <w:t>Frequent cleaning of objects and surfaces that are touched regularly including door handles and keyboards</w:t>
            </w:r>
            <w:r>
              <w:rPr>
                <w:rFonts w:cstheme="minorHAnsi"/>
                <w:sz w:val="20"/>
                <w:szCs w:val="20"/>
              </w:rPr>
              <w:t>.</w:t>
            </w:r>
          </w:p>
          <w:p w14:paraId="276C3F30" w14:textId="77777777" w:rsidR="00FC50AF" w:rsidRDefault="00FC50AF" w:rsidP="00FC50AF">
            <w:pPr>
              <w:rPr>
                <w:rFonts w:cstheme="minorHAnsi"/>
                <w:sz w:val="20"/>
                <w:szCs w:val="20"/>
              </w:rPr>
            </w:pPr>
          </w:p>
          <w:p w14:paraId="7EC0CA02" w14:textId="77777777" w:rsidR="00FC50AF" w:rsidRDefault="00FC50AF" w:rsidP="00FC50AF">
            <w:pPr>
              <w:rPr>
                <w:rFonts w:cstheme="minorHAnsi"/>
                <w:sz w:val="20"/>
                <w:szCs w:val="20"/>
              </w:rPr>
            </w:pPr>
            <w:r w:rsidRPr="002B49CC">
              <w:rPr>
                <w:rFonts w:cstheme="minorHAnsi"/>
                <w:sz w:val="20"/>
                <w:szCs w:val="20"/>
              </w:rPr>
              <w:t>Clearing workspaces and removing waste and belongings from the w</w:t>
            </w:r>
            <w:r>
              <w:rPr>
                <w:rFonts w:cstheme="minorHAnsi"/>
                <w:sz w:val="20"/>
                <w:szCs w:val="20"/>
              </w:rPr>
              <w:t>ork area at the end of a shift.</w:t>
            </w:r>
          </w:p>
          <w:p w14:paraId="4512AA0F" w14:textId="77777777" w:rsidR="00FC50AF" w:rsidRDefault="00FC50AF" w:rsidP="00FC50AF">
            <w:pPr>
              <w:rPr>
                <w:rFonts w:cstheme="minorHAnsi"/>
                <w:sz w:val="20"/>
                <w:szCs w:val="20"/>
              </w:rPr>
            </w:pPr>
          </w:p>
          <w:p w14:paraId="7812DAB0" w14:textId="77777777" w:rsidR="00FC50AF" w:rsidRDefault="00FC50AF" w:rsidP="00FC50AF">
            <w:pPr>
              <w:rPr>
                <w:rFonts w:cstheme="minorHAnsi"/>
                <w:sz w:val="20"/>
                <w:szCs w:val="20"/>
              </w:rPr>
            </w:pPr>
            <w:r w:rsidRPr="002B49CC">
              <w:rPr>
                <w:rFonts w:cstheme="minorHAnsi"/>
                <w:sz w:val="20"/>
                <w:szCs w:val="20"/>
              </w:rPr>
              <w:t>Limiting or restricting use of high-touch items and equipment, for example, printers or whiteboards.</w:t>
            </w:r>
          </w:p>
          <w:p w14:paraId="065C7898" w14:textId="77777777" w:rsidR="00FC50AF" w:rsidRPr="002B49CC" w:rsidRDefault="00FC50AF" w:rsidP="00FC50AF">
            <w:pPr>
              <w:rPr>
                <w:rFonts w:cstheme="minorHAnsi"/>
                <w:sz w:val="20"/>
                <w:szCs w:val="20"/>
              </w:rPr>
            </w:pPr>
          </w:p>
          <w:p w14:paraId="248B0D00" w14:textId="77777777" w:rsidR="00FC50AF" w:rsidRDefault="00FC50AF" w:rsidP="00FC50AF">
            <w:pPr>
              <w:rPr>
                <w:rFonts w:cstheme="minorHAnsi"/>
                <w:sz w:val="20"/>
                <w:szCs w:val="20"/>
              </w:rPr>
            </w:pPr>
            <w:r>
              <w:rPr>
                <w:rFonts w:cstheme="minorHAnsi"/>
                <w:sz w:val="20"/>
                <w:szCs w:val="20"/>
              </w:rPr>
              <w:t>If</w:t>
            </w:r>
            <w:r w:rsidRPr="002B49CC">
              <w:rPr>
                <w:rFonts w:cstheme="minorHAnsi"/>
                <w:sz w:val="20"/>
                <w:szCs w:val="20"/>
              </w:rPr>
              <w:t xml:space="preserve"> cleaning after a known or suspected case of COVID-19 then you should refer to the specific </w:t>
            </w:r>
            <w:hyperlink r:id="rId15" w:history="1">
              <w:r w:rsidRPr="002B49CC">
                <w:rPr>
                  <w:rStyle w:val="Hyperlink"/>
                  <w:rFonts w:cstheme="minorHAnsi"/>
                  <w:sz w:val="20"/>
                  <w:szCs w:val="20"/>
                </w:rPr>
                <w:t>guidance.</w:t>
              </w:r>
            </w:hyperlink>
          </w:p>
          <w:p w14:paraId="057E922B" w14:textId="77777777" w:rsidR="00FC50AF" w:rsidRPr="002B49CC" w:rsidRDefault="00FC50AF" w:rsidP="00FC50AF">
            <w:pPr>
              <w:rPr>
                <w:rFonts w:cstheme="minorHAnsi"/>
                <w:sz w:val="20"/>
                <w:szCs w:val="20"/>
              </w:rPr>
            </w:pPr>
          </w:p>
          <w:p w14:paraId="63BA34F0" w14:textId="77777777" w:rsidR="00FC50AF" w:rsidRPr="0034580E" w:rsidRDefault="00FC50AF" w:rsidP="00FC50AF">
            <w:pPr>
              <w:pStyle w:val="p1"/>
              <w:rPr>
                <w:rFonts w:asciiTheme="minorHAnsi" w:hAnsiTheme="minorHAnsi"/>
                <w:sz w:val="20"/>
                <w:szCs w:val="20"/>
              </w:rPr>
            </w:pPr>
            <w:r w:rsidRPr="002B49CC">
              <w:rPr>
                <w:rFonts w:asciiTheme="minorHAnsi" w:hAnsiTheme="minorHAnsi" w:cstheme="minorHAnsi"/>
                <w:sz w:val="20"/>
                <w:szCs w:val="20"/>
              </w:rPr>
              <w:t>Providing extra non recycling bins for workers and visitors to dispose of sin</w:t>
            </w:r>
            <w:r>
              <w:rPr>
                <w:rFonts w:asciiTheme="minorHAnsi" w:hAnsiTheme="minorHAnsi" w:cstheme="minorHAnsi"/>
                <w:sz w:val="20"/>
                <w:szCs w:val="20"/>
              </w:rPr>
              <w:t xml:space="preserve">gle use face coverings and PPE, otherwise </w:t>
            </w:r>
            <w:r>
              <w:rPr>
                <w:rFonts w:asciiTheme="minorHAnsi" w:hAnsiTheme="minorHAnsi"/>
                <w:sz w:val="20"/>
                <w:szCs w:val="20"/>
              </w:rPr>
              <w:t>w</w:t>
            </w:r>
            <w:r w:rsidRPr="0034580E">
              <w:rPr>
                <w:rFonts w:asciiTheme="minorHAnsi" w:hAnsiTheme="minorHAnsi"/>
                <w:sz w:val="20"/>
                <w:szCs w:val="20"/>
              </w:rPr>
              <w:t>aste disposal continues as normal.</w:t>
            </w:r>
          </w:p>
          <w:p w14:paraId="798DD9AA" w14:textId="77777777" w:rsidR="00FC50AF" w:rsidRDefault="00FC50AF" w:rsidP="00FC50AF">
            <w:pPr>
              <w:pStyle w:val="p1"/>
              <w:rPr>
                <w:rFonts w:asciiTheme="minorHAnsi" w:hAnsiTheme="minorHAnsi" w:cstheme="minorHAnsi"/>
                <w:sz w:val="20"/>
                <w:szCs w:val="20"/>
              </w:rPr>
            </w:pPr>
          </w:p>
          <w:p w14:paraId="51E43FF9" w14:textId="77777777" w:rsidR="00FC50AF" w:rsidRPr="0034580E" w:rsidRDefault="00FC50AF" w:rsidP="00FC50AF">
            <w:pPr>
              <w:pStyle w:val="p1"/>
              <w:rPr>
                <w:rFonts w:asciiTheme="minorHAnsi" w:hAnsiTheme="minorHAnsi"/>
                <w:sz w:val="20"/>
                <w:szCs w:val="20"/>
              </w:rPr>
            </w:pPr>
            <w:r w:rsidRPr="101FB98C">
              <w:rPr>
                <w:rFonts w:asciiTheme="minorHAnsi" w:hAnsiTheme="minorHAnsi"/>
                <w:sz w:val="20"/>
                <w:szCs w:val="20"/>
              </w:rPr>
              <w:t>All laboratory staff have been instructed to clean their lab benches and equipment before and after work. Also, any cupboards, fridges or freezer door handles they may have used.</w:t>
            </w:r>
          </w:p>
          <w:p w14:paraId="3C771EFB" w14:textId="77777777" w:rsidR="00FC50AF" w:rsidRDefault="00FC50AF" w:rsidP="00FC50AF">
            <w:pPr>
              <w:pStyle w:val="p1"/>
              <w:rPr>
                <w:rFonts w:asciiTheme="minorHAnsi" w:hAnsiTheme="minorHAnsi"/>
                <w:sz w:val="20"/>
                <w:szCs w:val="20"/>
              </w:rPr>
            </w:pPr>
            <w:r w:rsidRPr="101FB98C">
              <w:rPr>
                <w:rFonts w:asciiTheme="minorHAnsi" w:hAnsiTheme="minorHAnsi"/>
                <w:sz w:val="20"/>
                <w:szCs w:val="20"/>
              </w:rPr>
              <w:t>Hospital staff clean the department, but it will be everyone's responsibility to perform additional cleaning of regular touch points such as door handles.</w:t>
            </w:r>
          </w:p>
          <w:p w14:paraId="16E1CDF1" w14:textId="77777777" w:rsidR="00FC50AF" w:rsidRPr="0034580E" w:rsidRDefault="00FC50AF" w:rsidP="00FC50AF">
            <w:pPr>
              <w:pStyle w:val="p1"/>
              <w:rPr>
                <w:rFonts w:asciiTheme="minorHAnsi" w:hAnsiTheme="minorHAnsi"/>
                <w:sz w:val="20"/>
                <w:szCs w:val="20"/>
              </w:rPr>
            </w:pPr>
          </w:p>
          <w:p w14:paraId="5944C248" w14:textId="35E65197" w:rsidR="00FC50AF" w:rsidRPr="0034580E" w:rsidRDefault="00FC50AF" w:rsidP="00FC50AF">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Signs will be displayed in the department to remind staff to regularly wash and sanitise their hands.</w:t>
            </w:r>
          </w:p>
          <w:p w14:paraId="3DDE3945" w14:textId="77777777" w:rsidR="00FC50AF" w:rsidRPr="0034580E" w:rsidRDefault="00FC50AF" w:rsidP="00FC50AF">
            <w:pPr>
              <w:pStyle w:val="xmsonormal"/>
              <w:rPr>
                <w:rFonts w:asciiTheme="minorHAnsi" w:hAnsiTheme="minorHAnsi" w:cstheme="minorHAnsi"/>
                <w:color w:val="000000"/>
                <w:sz w:val="20"/>
                <w:szCs w:val="20"/>
              </w:rPr>
            </w:pPr>
          </w:p>
          <w:p w14:paraId="7CE9374A" w14:textId="02FDA98B" w:rsidR="00FC50AF" w:rsidRPr="0059217C" w:rsidRDefault="00FC50AF" w:rsidP="00FC50AF">
            <w:pPr>
              <w:pStyle w:val="xmsonormal"/>
              <w:rPr>
                <w:rFonts w:asciiTheme="minorHAnsi" w:hAnsiTheme="minorHAnsi" w:cstheme="minorHAnsi"/>
                <w:color w:val="000000"/>
                <w:sz w:val="20"/>
              </w:rPr>
            </w:pPr>
          </w:p>
        </w:tc>
        <w:tc>
          <w:tcPr>
            <w:tcW w:w="2514" w:type="dxa"/>
            <w:vMerge w:val="restart"/>
          </w:tcPr>
          <w:p w14:paraId="19FB1097"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p>
        </w:tc>
        <w:tc>
          <w:tcPr>
            <w:tcW w:w="1133" w:type="dxa"/>
            <w:vMerge w:val="restart"/>
          </w:tcPr>
          <w:p w14:paraId="4FB82A53" w14:textId="13C59919" w:rsidR="00FC50AF" w:rsidRPr="0059217C" w:rsidRDefault="00E126F1" w:rsidP="00FC50AF">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t>Yes</w:t>
            </w:r>
          </w:p>
        </w:tc>
      </w:tr>
      <w:tr w:rsidR="00FC50AF" w:rsidRPr="0059217C" w14:paraId="36E1E024" w14:textId="77777777" w:rsidTr="004C75E3">
        <w:trPr>
          <w:trHeight w:val="186"/>
          <w:jc w:val="center"/>
        </w:trPr>
        <w:tc>
          <w:tcPr>
            <w:tcW w:w="667" w:type="dxa"/>
            <w:shd w:val="clear" w:color="auto" w:fill="FFF2CC" w:themeFill="accent4" w:themeFillTint="33"/>
          </w:tcPr>
          <w:p w14:paraId="1AA7EBDE" w14:textId="77777777" w:rsidR="00FC50AF" w:rsidRPr="0059217C" w:rsidRDefault="00FC50AF" w:rsidP="00FC50AF">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3710697C" w14:textId="77777777" w:rsidR="00FC50AF" w:rsidRPr="0059217C" w:rsidRDefault="00FC50AF" w:rsidP="00FC50AF">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Keeping the workplace clean</w:t>
            </w:r>
          </w:p>
        </w:tc>
        <w:tc>
          <w:tcPr>
            <w:tcW w:w="3511" w:type="dxa"/>
            <w:shd w:val="clear" w:color="auto" w:fill="FFF2CC" w:themeFill="accent4" w:themeFillTint="33"/>
          </w:tcPr>
          <w:p w14:paraId="0BAB789E"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Check with cleaning services to ensure an enhanced level of cleaning is provided.</w:t>
            </w:r>
          </w:p>
          <w:p w14:paraId="4C3EEC36"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Identify regimes for cleaning of busy workspaces or objects and surfaces that are touched regularly, such as door handles, stair rails, keyboards, telephones, or access codes.</w:t>
            </w:r>
          </w:p>
          <w:p w14:paraId="24F8B0E8"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Maintain good housekeeping to keep surfaces clear to assist with cleaning.</w:t>
            </w:r>
          </w:p>
          <w:p w14:paraId="73A76D39"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Clear workspaces and remove waste and belongings from the work area at the end of a shift.</w:t>
            </w:r>
          </w:p>
          <w:p w14:paraId="791625B4"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Encourage individuals to clean their work areas and equipment at the start / end of an activity and throughout, depending on the length of the activity (e.g. every hour).</w:t>
            </w:r>
          </w:p>
          <w:p w14:paraId="61B17049"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4B12F3">
              <w:rPr>
                <w:rFonts w:asciiTheme="minorHAnsi" w:hAnsiTheme="minorHAnsi" w:cstheme="minorHAnsi"/>
                <w:color w:val="000000"/>
                <w:sz w:val="20"/>
                <w:szCs w:val="22"/>
                <w:highlight w:val="cyan"/>
              </w:rPr>
              <w:t>Wherever possible,</w:t>
            </w:r>
            <w:r>
              <w:rPr>
                <w:rFonts w:asciiTheme="minorHAnsi" w:hAnsiTheme="minorHAnsi" w:cstheme="minorHAnsi"/>
                <w:color w:val="000000"/>
                <w:sz w:val="20"/>
                <w:szCs w:val="22"/>
              </w:rPr>
              <w:t xml:space="preserve"> a</w:t>
            </w:r>
            <w:r w:rsidRPr="0059217C">
              <w:rPr>
                <w:rFonts w:asciiTheme="minorHAnsi" w:hAnsiTheme="minorHAnsi" w:cstheme="minorHAnsi"/>
                <w:color w:val="000000"/>
                <w:sz w:val="20"/>
                <w:szCs w:val="22"/>
              </w:rPr>
              <w:t>void sharing workspaces (</w:t>
            </w:r>
            <w:r w:rsidRPr="0059217C">
              <w:rPr>
                <w:rFonts w:asciiTheme="minorHAnsi" w:hAnsiTheme="minorHAnsi" w:cstheme="minorHAnsi"/>
                <w:color w:val="000000"/>
                <w:sz w:val="20"/>
                <w:szCs w:val="22"/>
                <w:u w:val="single"/>
              </w:rPr>
              <w:t>no</w:t>
            </w:r>
            <w:r w:rsidRPr="0059217C">
              <w:rPr>
                <w:rFonts w:asciiTheme="minorHAnsi" w:hAnsiTheme="minorHAnsi" w:cstheme="minorHAnsi"/>
                <w:color w:val="000000"/>
                <w:sz w:val="20"/>
                <w:szCs w:val="22"/>
              </w:rPr>
              <w:t xml:space="preserve"> hot-desking) or sharing equipment.</w:t>
            </w:r>
          </w:p>
          <w:p w14:paraId="6F2D9122"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appropriate cleaning materials and instructions for workspaces or equipment that has to be shared.</w:t>
            </w:r>
          </w:p>
          <w:p w14:paraId="4225C5C7"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Follow guidance for dealing with a known or suspected case of COVID-19 whilst at work.</w:t>
            </w:r>
          </w:p>
        </w:tc>
        <w:tc>
          <w:tcPr>
            <w:tcW w:w="4094" w:type="dxa"/>
            <w:vMerge/>
          </w:tcPr>
          <w:p w14:paraId="3E214A05" w14:textId="77777777" w:rsidR="00FC50AF" w:rsidRPr="0059217C" w:rsidRDefault="00FC50AF" w:rsidP="00FC50AF">
            <w:pPr>
              <w:pStyle w:val="xmsonormal"/>
              <w:ind w:left="284"/>
              <w:rPr>
                <w:rFonts w:asciiTheme="minorHAnsi" w:hAnsiTheme="minorHAnsi" w:cstheme="minorHAnsi"/>
                <w:color w:val="000000"/>
                <w:sz w:val="20"/>
              </w:rPr>
            </w:pPr>
          </w:p>
        </w:tc>
        <w:tc>
          <w:tcPr>
            <w:tcW w:w="2514" w:type="dxa"/>
            <w:vMerge/>
          </w:tcPr>
          <w:p w14:paraId="1E217CC8"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rPr>
            </w:pPr>
          </w:p>
        </w:tc>
        <w:tc>
          <w:tcPr>
            <w:tcW w:w="1133" w:type="dxa"/>
            <w:vMerge/>
          </w:tcPr>
          <w:p w14:paraId="05BCCBC4" w14:textId="77777777" w:rsidR="00FC50AF" w:rsidRPr="0059217C" w:rsidRDefault="00FC50AF" w:rsidP="00FC50AF">
            <w:pPr>
              <w:pStyle w:val="xmsonormal"/>
              <w:rPr>
                <w:rFonts w:asciiTheme="minorHAnsi" w:hAnsiTheme="minorHAnsi" w:cstheme="minorHAnsi"/>
                <w:color w:val="000000"/>
                <w:sz w:val="20"/>
                <w:szCs w:val="22"/>
              </w:rPr>
            </w:pPr>
          </w:p>
        </w:tc>
      </w:tr>
      <w:tr w:rsidR="00FC50AF" w:rsidRPr="0059217C" w14:paraId="326037AC" w14:textId="77777777" w:rsidTr="004C75E3">
        <w:trPr>
          <w:trHeight w:val="186"/>
          <w:jc w:val="center"/>
        </w:trPr>
        <w:tc>
          <w:tcPr>
            <w:tcW w:w="667" w:type="dxa"/>
            <w:shd w:val="clear" w:color="auto" w:fill="FFF2CC" w:themeFill="accent4" w:themeFillTint="33"/>
          </w:tcPr>
          <w:p w14:paraId="126098ED" w14:textId="77777777" w:rsidR="00FC50AF" w:rsidRPr="0059217C" w:rsidRDefault="00FC50AF" w:rsidP="00FC50AF">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1ED77964" w14:textId="77777777" w:rsidR="00FC50AF" w:rsidRPr="0059217C" w:rsidRDefault="00FC50AF" w:rsidP="00FC50AF">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Hygiene</w:t>
            </w:r>
          </w:p>
        </w:tc>
        <w:tc>
          <w:tcPr>
            <w:tcW w:w="3511" w:type="dxa"/>
            <w:shd w:val="clear" w:color="auto" w:fill="FFF2CC" w:themeFill="accent4" w:themeFillTint="33"/>
          </w:tcPr>
          <w:p w14:paraId="4B58BB22"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signs and posters to build awareness of good hygiene standards, including good handwashing technique and the need for increase handwashing frequency.</w:t>
            </w:r>
          </w:p>
          <w:p w14:paraId="260FDDF8"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Regularly remind individuals of good hygiene standards. </w:t>
            </w:r>
          </w:p>
          <w:p w14:paraId="49C34C09"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Provide hand sanitiser in multiple locations in addition to washrooms. </w:t>
            </w:r>
          </w:p>
          <w:p w14:paraId="6448C00C"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Check availability of waste facilities and ensure regular collection.</w:t>
            </w:r>
          </w:p>
          <w:p w14:paraId="55FC70D6" w14:textId="77777777" w:rsidR="00FC50AF" w:rsidRPr="0059217C" w:rsidRDefault="00FC50AF" w:rsidP="00FC50AF">
            <w:pPr>
              <w:pStyle w:val="xmsonormal"/>
              <w:rPr>
                <w:rFonts w:asciiTheme="minorHAnsi" w:hAnsiTheme="minorHAnsi" w:cstheme="minorHAnsi"/>
                <w:color w:val="000000"/>
                <w:sz w:val="20"/>
                <w:szCs w:val="22"/>
              </w:rPr>
            </w:pPr>
          </w:p>
          <w:p w14:paraId="5081B1D6" w14:textId="77777777" w:rsidR="00FC50AF" w:rsidRPr="0059217C" w:rsidRDefault="00FC50AF" w:rsidP="00FC50AF">
            <w:pPr>
              <w:pStyle w:val="xmsonormal"/>
              <w:rPr>
                <w:rFonts w:asciiTheme="minorHAnsi" w:hAnsiTheme="minorHAnsi" w:cstheme="minorHAnsi"/>
                <w:color w:val="000000"/>
                <w:sz w:val="20"/>
                <w:szCs w:val="22"/>
              </w:rPr>
            </w:pPr>
          </w:p>
          <w:p w14:paraId="1A902E65" w14:textId="77777777" w:rsidR="00FC50AF" w:rsidRPr="0059217C" w:rsidRDefault="00FC50AF" w:rsidP="00FC50AF">
            <w:pPr>
              <w:pStyle w:val="xmsonormal"/>
              <w:rPr>
                <w:rFonts w:asciiTheme="minorHAnsi" w:hAnsiTheme="minorHAnsi" w:cstheme="minorHAnsi"/>
                <w:color w:val="000000"/>
                <w:sz w:val="20"/>
                <w:szCs w:val="22"/>
              </w:rPr>
            </w:pPr>
          </w:p>
          <w:p w14:paraId="28508F64" w14:textId="77777777" w:rsidR="00FC50AF" w:rsidRPr="0059217C" w:rsidRDefault="00FC50AF" w:rsidP="00FC50AF">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 </w:t>
            </w:r>
          </w:p>
        </w:tc>
        <w:tc>
          <w:tcPr>
            <w:tcW w:w="4094" w:type="dxa"/>
            <w:vMerge/>
          </w:tcPr>
          <w:p w14:paraId="3599B9BC"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657722EF" w14:textId="77777777" w:rsidR="00FC50AF" w:rsidRPr="0059217C" w:rsidRDefault="00FC50AF" w:rsidP="00FC50AF">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26840929" w14:textId="77777777" w:rsidR="00FC50AF" w:rsidRPr="0059217C" w:rsidRDefault="00FC50AF" w:rsidP="00FC50AF">
            <w:pPr>
              <w:pStyle w:val="xmsonormal"/>
              <w:ind w:left="284" w:hanging="284"/>
              <w:rPr>
                <w:rFonts w:asciiTheme="minorHAnsi" w:hAnsiTheme="minorHAnsi" w:cstheme="minorHAnsi"/>
                <w:color w:val="000000"/>
                <w:sz w:val="20"/>
                <w:szCs w:val="22"/>
              </w:rPr>
            </w:pPr>
          </w:p>
        </w:tc>
      </w:tr>
      <w:tr w:rsidR="00FC50AF" w:rsidRPr="0059217C" w14:paraId="5066EF16" w14:textId="77777777" w:rsidTr="004C75E3">
        <w:trPr>
          <w:jc w:val="center"/>
        </w:trPr>
        <w:tc>
          <w:tcPr>
            <w:tcW w:w="13608" w:type="dxa"/>
            <w:gridSpan w:val="6"/>
            <w:tcBorders>
              <w:top w:val="single" w:sz="4" w:space="0" w:color="auto"/>
              <w:left w:val="nil"/>
              <w:bottom w:val="single" w:sz="4" w:space="0" w:color="auto"/>
              <w:right w:val="nil"/>
            </w:tcBorders>
            <w:shd w:val="clear" w:color="auto" w:fill="auto"/>
          </w:tcPr>
          <w:p w14:paraId="304489CB" w14:textId="77777777" w:rsidR="00FC50AF" w:rsidRPr="0059217C" w:rsidRDefault="00FC50AF" w:rsidP="00FC50AF">
            <w:pPr>
              <w:pStyle w:val="Default"/>
              <w:rPr>
                <w:rFonts w:asciiTheme="minorHAnsi" w:hAnsiTheme="minorHAnsi" w:cstheme="minorHAnsi"/>
                <w:b/>
                <w:sz w:val="22"/>
                <w:szCs w:val="22"/>
              </w:rPr>
            </w:pPr>
          </w:p>
        </w:tc>
      </w:tr>
      <w:tr w:rsidR="00FC50AF" w:rsidRPr="0059217C" w14:paraId="4684CCC6" w14:textId="77777777" w:rsidTr="004C75E3">
        <w:trPr>
          <w:jc w:val="center"/>
        </w:trPr>
        <w:tc>
          <w:tcPr>
            <w:tcW w:w="13608" w:type="dxa"/>
            <w:gridSpan w:val="6"/>
            <w:tcBorders>
              <w:top w:val="single" w:sz="4" w:space="0" w:color="auto"/>
            </w:tcBorders>
            <w:shd w:val="clear" w:color="auto" w:fill="DEEAF6" w:themeFill="accent1" w:themeFillTint="33"/>
          </w:tcPr>
          <w:p w14:paraId="17EEFDA1" w14:textId="77777777" w:rsidR="00FC50AF" w:rsidRPr="0059217C" w:rsidRDefault="00FC50AF" w:rsidP="00FC50AF">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lastRenderedPageBreak/>
              <w:t>ASSESSING THE NEED FOR PERSONAL PROTECTIVE EQUIPMENT</w:t>
            </w:r>
          </w:p>
        </w:tc>
      </w:tr>
      <w:tr w:rsidR="00FC50AF" w:rsidRPr="0059217C" w14:paraId="5E1C415F" w14:textId="77777777" w:rsidTr="004C75E3">
        <w:trPr>
          <w:trHeight w:val="70"/>
          <w:jc w:val="center"/>
        </w:trPr>
        <w:tc>
          <w:tcPr>
            <w:tcW w:w="667" w:type="dxa"/>
            <w:shd w:val="clear" w:color="auto" w:fill="F2F2F2" w:themeFill="background1" w:themeFillShade="F2"/>
          </w:tcPr>
          <w:p w14:paraId="6FB0A61D" w14:textId="77777777" w:rsidR="00FC50AF" w:rsidRPr="0059217C" w:rsidRDefault="00FC50AF" w:rsidP="00FC50AF">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9" w:type="dxa"/>
            <w:shd w:val="clear" w:color="auto" w:fill="F2F2F2" w:themeFill="background1" w:themeFillShade="F2"/>
          </w:tcPr>
          <w:p w14:paraId="66E18CBC" w14:textId="77777777" w:rsidR="00FC50AF" w:rsidRPr="0059217C" w:rsidRDefault="00FC50AF" w:rsidP="00FC50AF">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75E0FF35" w14:textId="77777777" w:rsidR="00FC50AF" w:rsidRPr="0059217C" w:rsidRDefault="00FC50AF" w:rsidP="00FC50AF">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094" w:type="dxa"/>
            <w:shd w:val="clear" w:color="auto" w:fill="F2F2F2" w:themeFill="background1" w:themeFillShade="F2"/>
          </w:tcPr>
          <w:p w14:paraId="53AB7835" w14:textId="77777777" w:rsidR="00FC50AF" w:rsidRPr="0059217C" w:rsidRDefault="00FC50AF" w:rsidP="00FC50AF">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514" w:type="dxa"/>
            <w:shd w:val="clear" w:color="auto" w:fill="F2F2F2" w:themeFill="background1" w:themeFillShade="F2"/>
          </w:tcPr>
          <w:p w14:paraId="742F6F14" w14:textId="77777777" w:rsidR="00FC50AF" w:rsidRPr="0059217C" w:rsidRDefault="00FC50AF" w:rsidP="00FC50AF">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33" w:type="dxa"/>
            <w:shd w:val="clear" w:color="auto" w:fill="F2F2F2" w:themeFill="background1" w:themeFillShade="F2"/>
          </w:tcPr>
          <w:p w14:paraId="5AC54CB2" w14:textId="77777777" w:rsidR="00FC50AF" w:rsidRPr="0059217C" w:rsidRDefault="00FC50AF" w:rsidP="00FC50AF">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DF3498" w:rsidRPr="0059217C" w14:paraId="7E3FF4AC" w14:textId="77777777" w:rsidTr="004C75E3">
        <w:trPr>
          <w:trHeight w:val="186"/>
          <w:jc w:val="center"/>
        </w:trPr>
        <w:tc>
          <w:tcPr>
            <w:tcW w:w="667" w:type="dxa"/>
            <w:shd w:val="clear" w:color="auto" w:fill="FFF2CC" w:themeFill="accent4" w:themeFillTint="33"/>
          </w:tcPr>
          <w:p w14:paraId="7D04CB40" w14:textId="77777777" w:rsidR="00DF3498" w:rsidRPr="0059217C" w:rsidRDefault="00DF3498" w:rsidP="00DF3498">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3BF64C1D" w14:textId="77777777" w:rsidR="00DF3498" w:rsidRPr="0059217C" w:rsidRDefault="00DF3498" w:rsidP="00DF3498">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Information</w:t>
            </w:r>
          </w:p>
        </w:tc>
        <w:tc>
          <w:tcPr>
            <w:tcW w:w="3511" w:type="dxa"/>
            <w:shd w:val="clear" w:color="auto" w:fill="FFF2CC" w:themeFill="accent4" w:themeFillTint="33"/>
          </w:tcPr>
          <w:p w14:paraId="72D2C3BB"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Explain the hierarchy of control for identifying under which specific circumstances PPE might be required and highlighting the limitations for use of personal protective equipment as a general means of controlling COVID-19.</w:t>
            </w:r>
          </w:p>
        </w:tc>
        <w:tc>
          <w:tcPr>
            <w:tcW w:w="4094" w:type="dxa"/>
            <w:vMerge w:val="restart"/>
          </w:tcPr>
          <w:p w14:paraId="0010C4E3" w14:textId="77777777" w:rsidR="00DF3498" w:rsidRPr="0034580E" w:rsidRDefault="00DF3498" w:rsidP="00DF3498">
            <w:pPr>
              <w:pStyle w:val="xmsonormal"/>
              <w:rPr>
                <w:rFonts w:asciiTheme="minorHAnsi" w:hAnsiTheme="minorHAnsi" w:cstheme="minorHAnsi"/>
                <w:color w:val="000000"/>
                <w:sz w:val="20"/>
                <w:szCs w:val="20"/>
              </w:rPr>
            </w:pPr>
            <w:r w:rsidRPr="0034580E">
              <w:rPr>
                <w:rFonts w:asciiTheme="minorHAnsi" w:hAnsiTheme="minorHAnsi" w:cstheme="minorHAnsi"/>
                <w:color w:val="000000"/>
                <w:sz w:val="20"/>
                <w:szCs w:val="20"/>
              </w:rPr>
              <w:t>All laboratory staff will continue to wear standard PPE in the laboratories (lab coats, gloves and eye protection). Each person must label a lab coat and wear only that one until washing is required, which must be carried out frequently. Safety glasses are provided to each individual at induction, these must not be shared.</w:t>
            </w:r>
          </w:p>
          <w:p w14:paraId="1E5DE9B2" w14:textId="77777777" w:rsidR="00DF3498" w:rsidRDefault="00DF3498" w:rsidP="00DF3498">
            <w:pPr>
              <w:pStyle w:val="xmsonormal"/>
              <w:rPr>
                <w:rFonts w:asciiTheme="minorHAnsi" w:hAnsiTheme="minorHAnsi" w:cstheme="minorBidi"/>
                <w:color w:val="000000"/>
                <w:sz w:val="20"/>
                <w:szCs w:val="20"/>
              </w:rPr>
            </w:pPr>
          </w:p>
          <w:p w14:paraId="13DB121B" w14:textId="77777777" w:rsidR="00DF3498" w:rsidRDefault="00DF3498" w:rsidP="00DF3498">
            <w:pPr>
              <w:pStyle w:val="xmsonormal"/>
              <w:rPr>
                <w:rFonts w:asciiTheme="minorHAnsi" w:hAnsiTheme="minorHAnsi" w:cstheme="minorBidi"/>
                <w:color w:val="000000"/>
                <w:sz w:val="20"/>
                <w:szCs w:val="20"/>
              </w:rPr>
            </w:pPr>
          </w:p>
          <w:p w14:paraId="56525F03" w14:textId="77777777" w:rsidR="00DF3498" w:rsidRDefault="00DF3498" w:rsidP="00DF3498">
            <w:pPr>
              <w:pStyle w:val="xmsonormal"/>
              <w:rPr>
                <w:rFonts w:asciiTheme="minorHAnsi" w:hAnsiTheme="minorHAnsi" w:cstheme="minorBidi"/>
                <w:color w:val="000000"/>
                <w:sz w:val="20"/>
                <w:szCs w:val="20"/>
              </w:rPr>
            </w:pPr>
          </w:p>
          <w:p w14:paraId="3113E1B0" w14:textId="77777777" w:rsidR="00DF3498" w:rsidRDefault="00DF3498" w:rsidP="00DF3498">
            <w:pPr>
              <w:pStyle w:val="xmsonormal"/>
              <w:rPr>
                <w:rFonts w:asciiTheme="minorHAnsi" w:hAnsiTheme="minorHAnsi" w:cstheme="minorBidi"/>
                <w:color w:val="000000"/>
                <w:sz w:val="20"/>
                <w:szCs w:val="20"/>
              </w:rPr>
            </w:pPr>
          </w:p>
          <w:p w14:paraId="62C5F07B" w14:textId="77777777" w:rsidR="00DF3498" w:rsidRDefault="00DF3498" w:rsidP="00DF3498">
            <w:pPr>
              <w:pStyle w:val="xmsonormal"/>
              <w:rPr>
                <w:rFonts w:asciiTheme="minorHAnsi" w:hAnsiTheme="minorHAnsi" w:cstheme="minorBidi"/>
                <w:color w:val="000000"/>
                <w:sz w:val="20"/>
                <w:szCs w:val="20"/>
              </w:rPr>
            </w:pPr>
          </w:p>
          <w:p w14:paraId="5EA78CD4" w14:textId="77777777" w:rsidR="00DF3498" w:rsidRDefault="00DF3498" w:rsidP="00DF3498">
            <w:pPr>
              <w:pStyle w:val="xmsonormal"/>
              <w:rPr>
                <w:rFonts w:asciiTheme="minorHAnsi" w:hAnsiTheme="minorHAnsi" w:cstheme="minorBidi"/>
                <w:color w:val="000000"/>
                <w:sz w:val="20"/>
                <w:szCs w:val="20"/>
              </w:rPr>
            </w:pPr>
          </w:p>
          <w:p w14:paraId="5CD27B4E" w14:textId="77777777" w:rsidR="00DF3498" w:rsidRDefault="00DF3498" w:rsidP="00DF3498">
            <w:pPr>
              <w:pStyle w:val="xmsonormal"/>
              <w:rPr>
                <w:rFonts w:asciiTheme="minorHAnsi" w:hAnsiTheme="minorHAnsi" w:cstheme="minorBidi"/>
                <w:color w:val="000000"/>
                <w:sz w:val="20"/>
                <w:szCs w:val="20"/>
              </w:rPr>
            </w:pPr>
          </w:p>
          <w:p w14:paraId="11D13475" w14:textId="77777777" w:rsidR="00DF3498" w:rsidRDefault="00DF3498" w:rsidP="00DF3498">
            <w:pPr>
              <w:pStyle w:val="xmsonormal"/>
              <w:rPr>
                <w:rFonts w:asciiTheme="minorHAnsi" w:hAnsiTheme="minorHAnsi" w:cstheme="minorBidi"/>
                <w:color w:val="000000"/>
                <w:sz w:val="20"/>
                <w:szCs w:val="20"/>
              </w:rPr>
            </w:pPr>
          </w:p>
          <w:p w14:paraId="21D62D2B" w14:textId="77777777" w:rsidR="00DF3498" w:rsidRDefault="00DF3498" w:rsidP="00DF3498">
            <w:pPr>
              <w:pStyle w:val="xmsonormal"/>
              <w:rPr>
                <w:rFonts w:asciiTheme="minorHAnsi" w:hAnsiTheme="minorHAnsi" w:cstheme="minorBidi"/>
                <w:color w:val="000000"/>
                <w:sz w:val="20"/>
                <w:szCs w:val="20"/>
              </w:rPr>
            </w:pPr>
          </w:p>
          <w:p w14:paraId="308F9B18" w14:textId="77777777" w:rsidR="00DF3498" w:rsidRDefault="00DF3498" w:rsidP="00DF3498">
            <w:pPr>
              <w:pStyle w:val="xmsonormal"/>
              <w:rPr>
                <w:rFonts w:asciiTheme="minorHAnsi" w:hAnsiTheme="minorHAnsi" w:cstheme="minorBidi"/>
                <w:color w:val="000000"/>
                <w:sz w:val="20"/>
                <w:szCs w:val="20"/>
              </w:rPr>
            </w:pPr>
          </w:p>
          <w:p w14:paraId="103DC4B5" w14:textId="77777777" w:rsidR="00DF3498" w:rsidRDefault="00DF3498" w:rsidP="00DF3498">
            <w:pPr>
              <w:pStyle w:val="xmsonormal"/>
              <w:rPr>
                <w:rFonts w:asciiTheme="minorHAnsi" w:eastAsia="Times New Roman" w:hAnsiTheme="minorHAnsi" w:cs="Arial"/>
                <w:color w:val="222222"/>
                <w:sz w:val="20"/>
                <w:szCs w:val="20"/>
                <w:shd w:val="clear" w:color="auto" w:fill="FFFFFF"/>
              </w:rPr>
            </w:pPr>
            <w:r w:rsidRPr="310903EE">
              <w:rPr>
                <w:rFonts w:asciiTheme="minorHAnsi" w:hAnsiTheme="minorHAnsi" w:cstheme="minorBidi"/>
                <w:color w:val="000000"/>
                <w:sz w:val="20"/>
                <w:szCs w:val="20"/>
              </w:rPr>
              <w:t xml:space="preserve">Face masks will be provided by the department and OUH as the </w:t>
            </w:r>
            <w:r w:rsidRPr="310903EE">
              <w:rPr>
                <w:rFonts w:asciiTheme="minorHAnsi" w:eastAsia="Times New Roman" w:hAnsiTheme="minorHAnsi" w:cs="Arial"/>
                <w:color w:val="222222"/>
                <w:sz w:val="20"/>
                <w:szCs w:val="20"/>
              </w:rPr>
              <w:t xml:space="preserve">OUHFT have stated that clinical or non-clinical staff need to wear a face </w:t>
            </w:r>
            <w:r w:rsidRPr="00686A4A">
              <w:rPr>
                <w:rFonts w:asciiTheme="minorHAnsi" w:eastAsia="Times New Roman" w:hAnsiTheme="minorHAnsi" w:cs="Arial"/>
                <w:b/>
                <w:color w:val="222222"/>
                <w:sz w:val="20"/>
                <w:szCs w:val="20"/>
              </w:rPr>
              <w:t>mask</w:t>
            </w:r>
            <w:r w:rsidRPr="310903EE">
              <w:rPr>
                <w:rFonts w:asciiTheme="minorHAnsi" w:eastAsia="Times New Roman" w:hAnsiTheme="minorHAnsi" w:cs="Arial"/>
                <w:color w:val="222222"/>
                <w:sz w:val="20"/>
                <w:szCs w:val="20"/>
              </w:rPr>
              <w:t xml:space="preserve"> when at work, and when moving between different areas. This applies to staff working in all hospital sites</w:t>
            </w:r>
            <w:r w:rsidRPr="310903EE">
              <w:rPr>
                <w:rFonts w:asciiTheme="minorHAnsi" w:eastAsia="Times New Roman" w:hAnsiTheme="minorHAnsi" w:cs="Arial"/>
                <w:color w:val="222222"/>
                <w:sz w:val="20"/>
                <w:szCs w:val="20"/>
                <w:shd w:val="clear" w:color="auto" w:fill="FFFFFF"/>
              </w:rPr>
              <w:t>.</w:t>
            </w:r>
          </w:p>
          <w:p w14:paraId="2CB01731" w14:textId="77777777" w:rsidR="00DF3498" w:rsidRPr="002628BE" w:rsidRDefault="00DF3498" w:rsidP="00DF3498">
            <w:pPr>
              <w:pStyle w:val="xmsonormal"/>
              <w:rPr>
                <w:rFonts w:asciiTheme="minorHAnsi" w:hAnsiTheme="minorHAnsi" w:cstheme="minorBidi"/>
                <w:color w:val="000000"/>
                <w:sz w:val="20"/>
                <w:szCs w:val="20"/>
              </w:rPr>
            </w:pPr>
          </w:p>
          <w:p w14:paraId="7A76788E" w14:textId="77777777" w:rsidR="00DF3498" w:rsidRPr="00D5387D" w:rsidRDefault="00DF3498" w:rsidP="00DF3498">
            <w:pPr>
              <w:rPr>
                <w:rFonts w:eastAsia="Times New Roman" w:cs="Arial"/>
                <w:color w:val="222222"/>
                <w:sz w:val="20"/>
                <w:szCs w:val="20"/>
                <w:shd w:val="clear" w:color="auto" w:fill="FFFFFF"/>
                <w:lang w:eastAsia="en-GB"/>
              </w:rPr>
            </w:pPr>
            <w:r w:rsidRPr="0034580E">
              <w:rPr>
                <w:rFonts w:eastAsia="Times New Roman" w:cs="Arial"/>
                <w:color w:val="222222"/>
                <w:sz w:val="20"/>
                <w:szCs w:val="20"/>
                <w:shd w:val="clear" w:color="auto" w:fill="FFFFFF"/>
                <w:lang w:eastAsia="en-GB"/>
              </w:rPr>
              <w:t>In the hospital, mask</w:t>
            </w:r>
            <w:r w:rsidRPr="00D5387D">
              <w:rPr>
                <w:rFonts w:eastAsia="Times New Roman" w:cs="Arial"/>
                <w:color w:val="222222"/>
                <w:sz w:val="20"/>
                <w:szCs w:val="20"/>
                <w:shd w:val="clear" w:color="auto" w:fill="FFFFFF"/>
                <w:lang w:eastAsia="en-GB"/>
              </w:rPr>
              <w:t xml:space="preserve"> containers</w:t>
            </w:r>
            <w:r w:rsidRPr="0034580E">
              <w:rPr>
                <w:rFonts w:eastAsia="Times New Roman" w:cs="Arial"/>
                <w:color w:val="222222"/>
                <w:sz w:val="20"/>
                <w:szCs w:val="20"/>
                <w:shd w:val="clear" w:color="auto" w:fill="FFFFFF"/>
                <w:lang w:eastAsia="en-GB"/>
              </w:rPr>
              <w:t xml:space="preserve"> will be placed at the main entrances of the</w:t>
            </w:r>
            <w:r w:rsidRPr="00D5387D">
              <w:rPr>
                <w:rFonts w:eastAsia="Times New Roman" w:cs="Arial"/>
                <w:color w:val="222222"/>
                <w:sz w:val="20"/>
                <w:szCs w:val="20"/>
                <w:shd w:val="clear" w:color="auto" w:fill="FFFFFF"/>
                <w:lang w:eastAsia="en-GB"/>
              </w:rPr>
              <w:t xml:space="preserve"> hospital sites with volunteers to hand them out. Masks are also available from main reception</w:t>
            </w:r>
            <w:r w:rsidRPr="0034580E">
              <w:rPr>
                <w:rFonts w:eastAsia="Times New Roman" w:cs="Arial"/>
                <w:color w:val="222222"/>
                <w:sz w:val="20"/>
                <w:szCs w:val="20"/>
                <w:shd w:val="clear" w:color="auto" w:fill="FFFFFF"/>
                <w:lang w:eastAsia="en-GB"/>
              </w:rPr>
              <w:t xml:space="preserve"> areas, c</w:t>
            </w:r>
            <w:r w:rsidRPr="00D5387D">
              <w:rPr>
                <w:rFonts w:eastAsia="Times New Roman" w:cs="Arial"/>
                <w:color w:val="222222"/>
                <w:sz w:val="20"/>
                <w:szCs w:val="20"/>
                <w:shd w:val="clear" w:color="auto" w:fill="FFFFFF"/>
                <w:lang w:eastAsia="en-GB"/>
              </w:rPr>
              <w:t>onsider taking two at a time on your way in.</w:t>
            </w:r>
            <w:r w:rsidRPr="0034580E">
              <w:rPr>
                <w:rFonts w:eastAsia="Times New Roman" w:cs="Arial"/>
                <w:color w:val="222222"/>
                <w:sz w:val="20"/>
                <w:szCs w:val="20"/>
                <w:shd w:val="clear" w:color="auto" w:fill="FFFFFF"/>
                <w:lang w:eastAsia="en-GB"/>
              </w:rPr>
              <w:t xml:space="preserve"> How to wear a face mask:</w:t>
            </w:r>
          </w:p>
          <w:p w14:paraId="2DFBE3E9" w14:textId="77777777" w:rsidR="00DF3498" w:rsidRPr="006F1120" w:rsidRDefault="00DF3498" w:rsidP="00DF3498">
            <w:pPr>
              <w:pStyle w:val="ListParagraph"/>
              <w:numPr>
                <w:ilvl w:val="0"/>
                <w:numId w:val="10"/>
              </w:numPr>
              <w:rPr>
                <w:rFonts w:eastAsia="Times New Roman" w:cs="Arial"/>
                <w:color w:val="222222"/>
                <w:sz w:val="20"/>
                <w:szCs w:val="20"/>
                <w:lang w:eastAsia="en-GB"/>
              </w:rPr>
            </w:pPr>
            <w:r w:rsidRPr="006F1120">
              <w:rPr>
                <w:rFonts w:eastAsia="Times New Roman" w:cs="Arial"/>
                <w:color w:val="222222"/>
                <w:sz w:val="20"/>
                <w:szCs w:val="20"/>
                <w:lang w:eastAsia="en-GB"/>
              </w:rPr>
              <w:t>Wash or sanitise your hands before putting it on</w:t>
            </w:r>
          </w:p>
          <w:p w14:paraId="33633318" w14:textId="77777777" w:rsidR="00DF3498" w:rsidRPr="00D5387D" w:rsidRDefault="00DF3498" w:rsidP="00DF3498">
            <w:pPr>
              <w:numPr>
                <w:ilvl w:val="0"/>
                <w:numId w:val="8"/>
              </w:numPr>
              <w:rPr>
                <w:rFonts w:eastAsia="Times New Roman" w:cs="Arial"/>
                <w:color w:val="222222"/>
                <w:sz w:val="20"/>
                <w:szCs w:val="20"/>
                <w:lang w:eastAsia="en-GB"/>
              </w:rPr>
            </w:pPr>
            <w:r w:rsidRPr="00D5387D">
              <w:rPr>
                <w:rFonts w:eastAsia="Times New Roman" w:cs="Arial"/>
                <w:color w:val="222222"/>
                <w:sz w:val="20"/>
                <w:szCs w:val="20"/>
                <w:lang w:eastAsia="en-GB"/>
              </w:rPr>
              <w:lastRenderedPageBreak/>
              <w:t>Ensure the mask goes up to the bridge of your nose and all the way down under your chin</w:t>
            </w:r>
          </w:p>
          <w:p w14:paraId="7FABE433" w14:textId="77777777" w:rsidR="00DF3498" w:rsidRPr="00D5387D" w:rsidRDefault="00DF3498" w:rsidP="00DF3498">
            <w:pPr>
              <w:numPr>
                <w:ilvl w:val="0"/>
                <w:numId w:val="8"/>
              </w:numPr>
              <w:rPr>
                <w:rFonts w:eastAsia="Times New Roman" w:cs="Arial"/>
                <w:color w:val="222222"/>
                <w:sz w:val="20"/>
                <w:szCs w:val="20"/>
                <w:lang w:eastAsia="en-GB"/>
              </w:rPr>
            </w:pPr>
            <w:r w:rsidRPr="00D5387D">
              <w:rPr>
                <w:rFonts w:eastAsia="Times New Roman" w:cs="Arial"/>
                <w:color w:val="222222"/>
                <w:sz w:val="20"/>
                <w:szCs w:val="20"/>
                <w:lang w:eastAsia="en-GB"/>
              </w:rPr>
              <w:t>Tighten the loops or ties so it's snug around your face</w:t>
            </w:r>
          </w:p>
          <w:p w14:paraId="005E797C" w14:textId="77777777" w:rsidR="00DF3498" w:rsidRPr="00D5387D" w:rsidRDefault="00DF3498" w:rsidP="00DF3498">
            <w:pPr>
              <w:numPr>
                <w:ilvl w:val="0"/>
                <w:numId w:val="8"/>
              </w:numPr>
              <w:rPr>
                <w:rFonts w:eastAsia="Times New Roman" w:cs="Arial"/>
                <w:color w:val="222222"/>
                <w:sz w:val="20"/>
                <w:szCs w:val="20"/>
                <w:lang w:eastAsia="en-GB"/>
              </w:rPr>
            </w:pPr>
            <w:r w:rsidRPr="00D5387D">
              <w:rPr>
                <w:rFonts w:eastAsia="Times New Roman" w:cs="Arial"/>
                <w:color w:val="222222"/>
                <w:sz w:val="20"/>
                <w:szCs w:val="20"/>
                <w:lang w:eastAsia="en-GB"/>
              </w:rPr>
              <w:t>Avoid touching your face, or the parts of the mask that cover your nose and mouth</w:t>
            </w:r>
          </w:p>
          <w:p w14:paraId="43672E63" w14:textId="77777777" w:rsidR="00DF3498" w:rsidRPr="00D5387D" w:rsidRDefault="00DF3498" w:rsidP="00DF3498">
            <w:pPr>
              <w:numPr>
                <w:ilvl w:val="0"/>
                <w:numId w:val="8"/>
              </w:numPr>
              <w:rPr>
                <w:rFonts w:eastAsia="Times New Roman" w:cs="Arial"/>
                <w:color w:val="222222"/>
                <w:sz w:val="20"/>
                <w:szCs w:val="20"/>
                <w:lang w:eastAsia="en-GB"/>
              </w:rPr>
            </w:pPr>
            <w:r w:rsidRPr="00D5387D">
              <w:rPr>
                <w:rFonts w:eastAsia="Times New Roman" w:cs="Arial"/>
                <w:color w:val="222222"/>
                <w:sz w:val="20"/>
                <w:szCs w:val="20"/>
                <w:lang w:eastAsia="en-GB"/>
              </w:rPr>
              <w:t>Wash or sanitise your hands before taking it off</w:t>
            </w:r>
          </w:p>
          <w:p w14:paraId="686B697A" w14:textId="77777777" w:rsidR="00DF3498" w:rsidRPr="0034580E" w:rsidRDefault="00DF3498" w:rsidP="00DF3498">
            <w:pPr>
              <w:numPr>
                <w:ilvl w:val="0"/>
                <w:numId w:val="8"/>
              </w:numPr>
              <w:rPr>
                <w:rFonts w:eastAsia="Times New Roman" w:cs="Arial"/>
                <w:color w:val="222222"/>
                <w:sz w:val="20"/>
                <w:szCs w:val="20"/>
                <w:lang w:eastAsia="en-GB"/>
              </w:rPr>
            </w:pPr>
            <w:r w:rsidRPr="00D5387D">
              <w:rPr>
                <w:rFonts w:eastAsia="Times New Roman" w:cs="Arial"/>
                <w:color w:val="222222"/>
                <w:sz w:val="20"/>
                <w:szCs w:val="20"/>
                <w:lang w:eastAsia="en-GB"/>
              </w:rPr>
              <w:t>Use the ear loops to take the mask off and wash or sanitise your hands afterwards.</w:t>
            </w:r>
          </w:p>
          <w:p w14:paraId="7BBA498E" w14:textId="77777777" w:rsidR="00DF3498" w:rsidRPr="0034580E" w:rsidRDefault="00DF3498" w:rsidP="00DF3498">
            <w:pPr>
              <w:rPr>
                <w:rFonts w:eastAsia="Times New Roman" w:cs="Arial"/>
                <w:color w:val="222222"/>
                <w:sz w:val="20"/>
                <w:szCs w:val="20"/>
                <w:lang w:eastAsia="en-GB"/>
              </w:rPr>
            </w:pPr>
          </w:p>
          <w:p w14:paraId="34A4BD6E" w14:textId="77777777" w:rsidR="00DF3498" w:rsidRPr="005155B1" w:rsidRDefault="00DF3498" w:rsidP="00DF3498">
            <w:pPr>
              <w:rPr>
                <w:rFonts w:eastAsia="Times New Roman" w:cs="Times New Roman"/>
                <w:sz w:val="20"/>
                <w:szCs w:val="20"/>
                <w:lang w:eastAsia="en-GB"/>
              </w:rPr>
            </w:pPr>
            <w:r w:rsidRPr="005155B1">
              <w:rPr>
                <w:rFonts w:eastAsia="Times New Roman" w:cs="Arial"/>
                <w:color w:val="222222"/>
                <w:sz w:val="20"/>
                <w:szCs w:val="20"/>
                <w:shd w:val="clear" w:color="auto" w:fill="FFFFFF"/>
                <w:lang w:eastAsia="en-GB"/>
              </w:rPr>
              <w:t>There is no set time, nor recommended number of masks you should use each day. It all depends on what you are doing.</w:t>
            </w:r>
            <w:r w:rsidRPr="005155B1">
              <w:rPr>
                <w:rFonts w:eastAsia="Times New Roman" w:cs="Arial"/>
                <w:color w:val="222222"/>
                <w:sz w:val="20"/>
                <w:szCs w:val="20"/>
                <w:lang w:eastAsia="en-GB"/>
              </w:rPr>
              <w:br/>
            </w:r>
            <w:r w:rsidRPr="005155B1">
              <w:rPr>
                <w:rFonts w:eastAsia="Times New Roman" w:cs="Arial"/>
                <w:color w:val="222222"/>
                <w:sz w:val="20"/>
                <w:szCs w:val="20"/>
                <w:lang w:eastAsia="en-GB"/>
              </w:rPr>
              <w:br/>
            </w:r>
            <w:r w:rsidRPr="005155B1">
              <w:rPr>
                <w:rFonts w:eastAsia="Times New Roman" w:cs="Arial"/>
                <w:color w:val="222222"/>
                <w:sz w:val="20"/>
                <w:szCs w:val="20"/>
                <w:shd w:val="clear" w:color="auto" w:fill="FFFFFF"/>
                <w:lang w:eastAsia="en-GB"/>
              </w:rPr>
              <w:t>However, if your mask gets dirty, wet or damaged, or if you touch the inside of it, then you should change to a new one </w:t>
            </w:r>
          </w:p>
          <w:p w14:paraId="2F03EDB8" w14:textId="77777777" w:rsidR="00DF3498" w:rsidRDefault="00DF3498" w:rsidP="00DF3498">
            <w:pPr>
              <w:rPr>
                <w:rFonts w:eastAsia="Times New Roman" w:cs="Arial"/>
                <w:color w:val="222222"/>
                <w:sz w:val="20"/>
                <w:szCs w:val="20"/>
                <w:shd w:val="clear" w:color="auto" w:fill="FFFFFF"/>
                <w:lang w:eastAsia="en-GB"/>
              </w:rPr>
            </w:pPr>
            <w:r w:rsidRPr="005155B1">
              <w:rPr>
                <w:rFonts w:eastAsia="Times New Roman" w:cs="Arial"/>
                <w:color w:val="222222"/>
                <w:sz w:val="20"/>
                <w:szCs w:val="20"/>
                <w:shd w:val="clear" w:color="auto" w:fill="FFFFFF"/>
                <w:lang w:eastAsia="en-GB"/>
              </w:rPr>
              <w:t xml:space="preserve">If you work in a non-clinical area, </w:t>
            </w:r>
            <w:r w:rsidRPr="0034580E">
              <w:rPr>
                <w:rFonts w:eastAsia="Times New Roman" w:cs="Arial"/>
                <w:color w:val="222222"/>
                <w:sz w:val="20"/>
                <w:szCs w:val="20"/>
                <w:shd w:val="clear" w:color="auto" w:fill="FFFFFF"/>
                <w:lang w:eastAsia="en-GB"/>
              </w:rPr>
              <w:t>dispose of the mask in</w:t>
            </w:r>
            <w:r w:rsidRPr="005155B1">
              <w:rPr>
                <w:rFonts w:eastAsia="Times New Roman" w:cs="Arial"/>
                <w:color w:val="222222"/>
                <w:sz w:val="20"/>
                <w:szCs w:val="20"/>
                <w:shd w:val="clear" w:color="auto" w:fill="FFFFFF"/>
                <w:lang w:eastAsia="en-GB"/>
              </w:rPr>
              <w:t xml:space="preserve"> the domestic</w:t>
            </w:r>
            <w:r w:rsidRPr="0034580E">
              <w:rPr>
                <w:rFonts w:eastAsia="Times New Roman" w:cs="Arial"/>
                <w:color w:val="222222"/>
                <w:sz w:val="20"/>
                <w:szCs w:val="20"/>
                <w:shd w:val="clear" w:color="auto" w:fill="FFFFFF"/>
                <w:lang w:eastAsia="en-GB"/>
              </w:rPr>
              <w:t xml:space="preserve"> waste bins</w:t>
            </w:r>
            <w:r w:rsidRPr="005155B1">
              <w:rPr>
                <w:rFonts w:eastAsia="Times New Roman" w:cs="Arial"/>
                <w:color w:val="222222"/>
                <w:sz w:val="20"/>
                <w:szCs w:val="20"/>
                <w:shd w:val="clear" w:color="auto" w:fill="FFFFFF"/>
                <w:lang w:eastAsia="en-GB"/>
              </w:rPr>
              <w:t xml:space="preserve"> (these are lined with black bin liners).</w:t>
            </w:r>
          </w:p>
          <w:p w14:paraId="44C36DA1" w14:textId="77777777" w:rsidR="00DF3498" w:rsidRPr="005155B1" w:rsidRDefault="00DF3498" w:rsidP="00DF3498">
            <w:pPr>
              <w:rPr>
                <w:rFonts w:eastAsia="Times New Roman" w:cs="Times New Roman"/>
                <w:sz w:val="20"/>
                <w:szCs w:val="20"/>
                <w:lang w:eastAsia="en-GB"/>
              </w:rPr>
            </w:pPr>
          </w:p>
          <w:p w14:paraId="1851A5C3" w14:textId="77777777" w:rsidR="00DF3498" w:rsidRDefault="00DF3498" w:rsidP="00DF3498">
            <w:pPr>
              <w:rPr>
                <w:rFonts w:eastAsia="Times New Roman" w:cs="Arial"/>
                <w:color w:val="222222"/>
                <w:sz w:val="20"/>
                <w:szCs w:val="20"/>
                <w:shd w:val="clear" w:color="auto" w:fill="FFFFFF"/>
                <w:lang w:eastAsia="en-GB"/>
              </w:rPr>
            </w:pPr>
            <w:r w:rsidRPr="0034580E">
              <w:rPr>
                <w:rFonts w:eastAsia="Times New Roman" w:cs="Arial"/>
                <w:color w:val="222222"/>
                <w:sz w:val="20"/>
                <w:szCs w:val="20"/>
                <w:shd w:val="clear" w:color="auto" w:fill="FFFFFF"/>
                <w:lang w:eastAsia="en-GB"/>
              </w:rPr>
              <w:t>I</w:t>
            </w:r>
            <w:r w:rsidRPr="000C3D3F">
              <w:rPr>
                <w:rFonts w:eastAsia="Times New Roman" w:cs="Arial"/>
                <w:color w:val="222222"/>
                <w:sz w:val="20"/>
                <w:szCs w:val="20"/>
                <w:shd w:val="clear" w:color="auto" w:fill="FFFFFF"/>
                <w:lang w:eastAsia="en-GB"/>
              </w:rPr>
              <w:t xml:space="preserve">f you are working alone </w:t>
            </w:r>
            <w:r>
              <w:rPr>
                <w:rFonts w:eastAsia="Times New Roman" w:cs="Arial"/>
                <w:color w:val="222222"/>
                <w:sz w:val="20"/>
                <w:szCs w:val="20"/>
                <w:shd w:val="clear" w:color="auto" w:fill="FFFFFF"/>
                <w:lang w:eastAsia="en-GB"/>
              </w:rPr>
              <w:t xml:space="preserve">(in a single occupancy office for example) </w:t>
            </w:r>
            <w:r w:rsidRPr="000C3D3F">
              <w:rPr>
                <w:rFonts w:eastAsia="Times New Roman" w:cs="Arial"/>
                <w:color w:val="222222"/>
                <w:sz w:val="20"/>
                <w:szCs w:val="20"/>
                <w:shd w:val="clear" w:color="auto" w:fill="FFFFFF"/>
                <w:lang w:eastAsia="en-GB"/>
              </w:rPr>
              <w:t>you will not be expected to wear a mask - but when you leave the private work area to move through the hospital building, you should put on a face mask.</w:t>
            </w:r>
          </w:p>
          <w:p w14:paraId="0F50EF60" w14:textId="77777777" w:rsidR="00DF3498" w:rsidRDefault="00DF3498" w:rsidP="00DF3498">
            <w:pPr>
              <w:rPr>
                <w:rFonts w:eastAsia="Times New Roman" w:cs="Arial"/>
                <w:color w:val="222222"/>
                <w:sz w:val="20"/>
                <w:szCs w:val="20"/>
                <w:shd w:val="clear" w:color="auto" w:fill="FFFFFF"/>
                <w:lang w:eastAsia="en-GB"/>
              </w:rPr>
            </w:pPr>
          </w:p>
          <w:p w14:paraId="2EFBFEEE" w14:textId="77777777" w:rsidR="00DF3498" w:rsidRPr="000C3D3F" w:rsidRDefault="00DF3498" w:rsidP="00DF3498">
            <w:pPr>
              <w:rPr>
                <w:rFonts w:eastAsia="Times New Roman" w:cs="Times New Roman"/>
                <w:sz w:val="20"/>
                <w:szCs w:val="20"/>
                <w:lang w:eastAsia="en-GB"/>
              </w:rPr>
            </w:pPr>
            <w:r>
              <w:rPr>
                <w:rFonts w:eastAsia="Times New Roman" w:cs="Arial"/>
                <w:color w:val="222222"/>
                <w:sz w:val="20"/>
                <w:szCs w:val="20"/>
                <w:shd w:val="clear" w:color="auto" w:fill="FFFFFF"/>
                <w:lang w:eastAsia="en-GB"/>
              </w:rPr>
              <w:t>Staff working in COVID-secure areas are not required to wear a face mask.</w:t>
            </w:r>
          </w:p>
          <w:p w14:paraId="146FCE20" w14:textId="77777777" w:rsidR="00DF3498" w:rsidRPr="0034580E" w:rsidRDefault="00DF3498" w:rsidP="00DF3498">
            <w:pPr>
              <w:rPr>
                <w:rFonts w:eastAsia="Times New Roman" w:cs="Arial"/>
                <w:color w:val="222222"/>
                <w:sz w:val="20"/>
                <w:szCs w:val="20"/>
                <w:lang w:eastAsia="en-GB"/>
              </w:rPr>
            </w:pPr>
            <w:r w:rsidRPr="0034580E">
              <w:rPr>
                <w:rFonts w:eastAsia="Times New Roman" w:cs="Arial"/>
                <w:color w:val="222222"/>
                <w:sz w:val="20"/>
                <w:szCs w:val="20"/>
              </w:rPr>
              <w:t>A COVID-secure area is one where:</w:t>
            </w:r>
            <w:r w:rsidRPr="0034580E">
              <w:rPr>
                <w:rStyle w:val="apple-converted-space"/>
                <w:rFonts w:eastAsia="Times New Roman" w:cs="Arial"/>
                <w:color w:val="222222"/>
                <w:sz w:val="20"/>
                <w:szCs w:val="20"/>
              </w:rPr>
              <w:t> </w:t>
            </w:r>
          </w:p>
          <w:p w14:paraId="2043570D" w14:textId="77777777" w:rsidR="00DF3498" w:rsidRPr="0034580E" w:rsidRDefault="00DF3498" w:rsidP="00DF3498">
            <w:pPr>
              <w:pStyle w:val="ListParagraph"/>
              <w:numPr>
                <w:ilvl w:val="0"/>
                <w:numId w:val="9"/>
              </w:numPr>
              <w:rPr>
                <w:rStyle w:val="apple-converted-space"/>
                <w:rFonts w:eastAsia="Times New Roman" w:cs="Arial"/>
                <w:color w:val="222222"/>
                <w:sz w:val="20"/>
                <w:szCs w:val="20"/>
              </w:rPr>
            </w:pPr>
            <w:r w:rsidRPr="0034580E">
              <w:rPr>
                <w:rFonts w:eastAsia="Times New Roman" w:cs="Arial"/>
                <w:color w:val="222222"/>
                <w:sz w:val="20"/>
                <w:szCs w:val="20"/>
              </w:rPr>
              <w:t>social distancing can be maintained at all times, with staff two metres apart</w:t>
            </w:r>
            <w:r w:rsidRPr="0034580E">
              <w:rPr>
                <w:rStyle w:val="apple-converted-space"/>
                <w:rFonts w:eastAsia="Times New Roman" w:cs="Arial"/>
                <w:color w:val="222222"/>
                <w:sz w:val="20"/>
                <w:szCs w:val="20"/>
              </w:rPr>
              <w:t> </w:t>
            </w:r>
          </w:p>
          <w:p w14:paraId="526F54C1" w14:textId="77777777" w:rsidR="00DF3498" w:rsidRPr="0034580E" w:rsidRDefault="00DF3498" w:rsidP="00DF3498">
            <w:pPr>
              <w:pStyle w:val="ListParagraph"/>
              <w:numPr>
                <w:ilvl w:val="0"/>
                <w:numId w:val="9"/>
              </w:numPr>
              <w:rPr>
                <w:rStyle w:val="apple-converted-space"/>
                <w:rFonts w:eastAsia="Times New Roman" w:cs="Arial"/>
                <w:color w:val="222222"/>
                <w:sz w:val="20"/>
                <w:szCs w:val="20"/>
              </w:rPr>
            </w:pPr>
            <w:r w:rsidRPr="0034580E">
              <w:rPr>
                <w:rFonts w:eastAsia="Times New Roman" w:cs="Arial"/>
                <w:color w:val="222222"/>
                <w:sz w:val="20"/>
                <w:szCs w:val="20"/>
              </w:rPr>
              <w:lastRenderedPageBreak/>
              <w:t>staff have easy access to hand washing and/or hand sanitising facilities</w:t>
            </w:r>
            <w:r w:rsidRPr="0034580E">
              <w:rPr>
                <w:rStyle w:val="apple-converted-space"/>
                <w:rFonts w:eastAsia="Times New Roman" w:cs="Arial"/>
                <w:color w:val="222222"/>
                <w:sz w:val="20"/>
                <w:szCs w:val="20"/>
              </w:rPr>
              <w:t> </w:t>
            </w:r>
          </w:p>
          <w:p w14:paraId="14135173" w14:textId="77777777" w:rsidR="00DF3498" w:rsidRPr="0034580E" w:rsidRDefault="00DF3498" w:rsidP="00DF3498">
            <w:pPr>
              <w:pStyle w:val="ListParagraph"/>
              <w:numPr>
                <w:ilvl w:val="0"/>
                <w:numId w:val="9"/>
              </w:numPr>
              <w:rPr>
                <w:rStyle w:val="apple-converted-space"/>
                <w:rFonts w:eastAsia="Times New Roman" w:cs="Arial"/>
                <w:color w:val="222222"/>
                <w:sz w:val="20"/>
                <w:szCs w:val="20"/>
              </w:rPr>
            </w:pPr>
            <w:proofErr w:type="gramStart"/>
            <w:r w:rsidRPr="0034580E">
              <w:rPr>
                <w:rFonts w:eastAsia="Times New Roman" w:cs="Arial"/>
                <w:color w:val="222222"/>
                <w:sz w:val="20"/>
                <w:szCs w:val="20"/>
              </w:rPr>
              <w:t>the</w:t>
            </w:r>
            <w:proofErr w:type="gramEnd"/>
            <w:r w:rsidRPr="0034580E">
              <w:rPr>
                <w:rFonts w:eastAsia="Times New Roman" w:cs="Arial"/>
                <w:color w:val="222222"/>
                <w:sz w:val="20"/>
                <w:szCs w:val="20"/>
              </w:rPr>
              <w:t xml:space="preserve"> area is regularly cleaned.</w:t>
            </w:r>
            <w:r w:rsidRPr="0034580E">
              <w:rPr>
                <w:rStyle w:val="apple-converted-space"/>
                <w:rFonts w:eastAsia="Times New Roman" w:cs="Arial"/>
                <w:color w:val="222222"/>
                <w:sz w:val="20"/>
                <w:szCs w:val="20"/>
              </w:rPr>
              <w:t> </w:t>
            </w:r>
          </w:p>
          <w:p w14:paraId="44285A61" w14:textId="2BEE9588" w:rsidR="00DF3498" w:rsidRPr="0034580E" w:rsidRDefault="00DF3498" w:rsidP="00DF3498">
            <w:pPr>
              <w:rPr>
                <w:rFonts w:eastAsia="Times New Roman" w:cs="Arial"/>
                <w:color w:val="222222"/>
                <w:sz w:val="20"/>
                <w:szCs w:val="20"/>
              </w:rPr>
            </w:pPr>
            <w:r w:rsidRPr="0034580E">
              <w:rPr>
                <w:rFonts w:cs="Arial"/>
                <w:color w:val="222222"/>
                <w:sz w:val="20"/>
                <w:szCs w:val="20"/>
              </w:rPr>
              <w:t>Staff do not necessarily need to wear a mask if all of these conditions are met at all times</w:t>
            </w:r>
            <w:r>
              <w:rPr>
                <w:rFonts w:cs="Arial"/>
                <w:color w:val="222222"/>
                <w:sz w:val="20"/>
                <w:szCs w:val="20"/>
              </w:rPr>
              <w:t xml:space="preserve"> and they are in agreement</w:t>
            </w:r>
            <w:r w:rsidRPr="0034580E">
              <w:rPr>
                <w:rFonts w:cs="Arial"/>
                <w:color w:val="222222"/>
                <w:sz w:val="20"/>
                <w:szCs w:val="20"/>
              </w:rPr>
              <w:t>, however this needs to be risk assessed.</w:t>
            </w:r>
          </w:p>
          <w:p w14:paraId="5B201E84" w14:textId="77777777" w:rsidR="00DF3498" w:rsidRPr="0034580E" w:rsidRDefault="00DF3498" w:rsidP="00DF3498">
            <w:pPr>
              <w:pStyle w:val="NormalWeb"/>
              <w:rPr>
                <w:rFonts w:asciiTheme="minorHAnsi" w:hAnsiTheme="minorHAnsi" w:cs="Arial"/>
                <w:color w:val="222222"/>
                <w:sz w:val="20"/>
                <w:szCs w:val="20"/>
              </w:rPr>
            </w:pPr>
            <w:r w:rsidRPr="0034580E">
              <w:rPr>
                <w:rFonts w:asciiTheme="minorHAnsi" w:hAnsiTheme="minorHAnsi" w:cs="Arial"/>
                <w:color w:val="222222"/>
                <w:sz w:val="20"/>
                <w:szCs w:val="20"/>
              </w:rPr>
              <w:t>Once a face mask is removed from the face, it should be thrown away and replaced with a new mask due to the risk of contamination of hands/surfaces with respiratory droplets.</w:t>
            </w:r>
          </w:p>
          <w:p w14:paraId="7A3FA1A4" w14:textId="77777777" w:rsidR="00DF3498" w:rsidRPr="00233404" w:rsidRDefault="00DF3498" w:rsidP="00DF3498">
            <w:pPr>
              <w:rPr>
                <w:rFonts w:eastAsia="Times New Roman" w:cs="Times New Roman"/>
                <w:sz w:val="20"/>
                <w:szCs w:val="20"/>
                <w:lang w:eastAsia="en-GB"/>
              </w:rPr>
            </w:pPr>
            <w:r w:rsidRPr="0034580E">
              <w:rPr>
                <w:rFonts w:eastAsia="Times New Roman" w:cs="Arial"/>
                <w:color w:val="222222"/>
                <w:sz w:val="20"/>
                <w:szCs w:val="20"/>
                <w:shd w:val="clear" w:color="auto" w:fill="FFFFFF"/>
                <w:lang w:eastAsia="en-GB"/>
              </w:rPr>
              <w:t>F</w:t>
            </w:r>
            <w:r w:rsidRPr="00233404">
              <w:rPr>
                <w:rFonts w:eastAsia="Times New Roman" w:cs="Arial"/>
                <w:color w:val="222222"/>
                <w:sz w:val="20"/>
                <w:szCs w:val="20"/>
                <w:shd w:val="clear" w:color="auto" w:fill="FFFFFF"/>
                <w:lang w:eastAsia="en-GB"/>
              </w:rPr>
              <w:t>ace masks are for use on hospital premises and should be disp</w:t>
            </w:r>
            <w:r w:rsidRPr="0034580E">
              <w:rPr>
                <w:rFonts w:eastAsia="Times New Roman" w:cs="Arial"/>
                <w:color w:val="222222"/>
                <w:sz w:val="20"/>
                <w:szCs w:val="20"/>
                <w:shd w:val="clear" w:color="auto" w:fill="FFFFFF"/>
                <w:lang w:eastAsia="en-GB"/>
              </w:rPr>
              <w:t>osed of before leaving the hospital</w:t>
            </w:r>
            <w:r w:rsidRPr="00233404">
              <w:rPr>
                <w:rFonts w:eastAsia="Times New Roman" w:cs="Arial"/>
                <w:color w:val="222222"/>
                <w:sz w:val="20"/>
                <w:szCs w:val="20"/>
                <w:shd w:val="clear" w:color="auto" w:fill="FFFFFF"/>
                <w:lang w:eastAsia="en-GB"/>
              </w:rPr>
              <w:t>. Face coverings should be worn on public transport.</w:t>
            </w:r>
          </w:p>
          <w:p w14:paraId="7628FBCC" w14:textId="77777777" w:rsidR="00DF3498" w:rsidRPr="0034580E" w:rsidRDefault="00DF3498" w:rsidP="00DF3498">
            <w:pPr>
              <w:pStyle w:val="NormalWeb"/>
              <w:rPr>
                <w:rFonts w:asciiTheme="minorHAnsi" w:hAnsiTheme="minorHAnsi" w:cs="Arial"/>
                <w:color w:val="222222"/>
                <w:sz w:val="20"/>
                <w:szCs w:val="20"/>
              </w:rPr>
            </w:pPr>
          </w:p>
          <w:p w14:paraId="1AABDCEA" w14:textId="77777777" w:rsidR="00DF3498" w:rsidRPr="0059217C" w:rsidRDefault="00DF3498" w:rsidP="00DF3498">
            <w:pPr>
              <w:pStyle w:val="xmsonormal"/>
              <w:rPr>
                <w:rFonts w:asciiTheme="minorHAnsi" w:hAnsiTheme="minorHAnsi" w:cstheme="minorHAnsi"/>
                <w:color w:val="000000"/>
                <w:sz w:val="20"/>
                <w:szCs w:val="22"/>
              </w:rPr>
            </w:pPr>
          </w:p>
        </w:tc>
        <w:tc>
          <w:tcPr>
            <w:tcW w:w="2514" w:type="dxa"/>
            <w:vMerge w:val="restart"/>
          </w:tcPr>
          <w:p w14:paraId="4E46B9C6"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1133" w:type="dxa"/>
            <w:vMerge w:val="restart"/>
          </w:tcPr>
          <w:p w14:paraId="0A51C6B0" w14:textId="1E8F13C6" w:rsidR="00DF3498" w:rsidRPr="0059217C" w:rsidRDefault="00E126F1" w:rsidP="00DF3498">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t>Yes</w:t>
            </w:r>
          </w:p>
        </w:tc>
      </w:tr>
      <w:tr w:rsidR="00DF3498" w:rsidRPr="0059217C" w14:paraId="440CC170" w14:textId="77777777" w:rsidTr="004C75E3">
        <w:trPr>
          <w:trHeight w:val="186"/>
          <w:jc w:val="center"/>
        </w:trPr>
        <w:tc>
          <w:tcPr>
            <w:tcW w:w="667" w:type="dxa"/>
            <w:shd w:val="clear" w:color="auto" w:fill="FFF2CC" w:themeFill="accent4" w:themeFillTint="33"/>
          </w:tcPr>
          <w:p w14:paraId="769A6729" w14:textId="77777777" w:rsidR="00DF3498" w:rsidRPr="0059217C" w:rsidRDefault="00DF3498" w:rsidP="00DF3498">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1C7499B1" w14:textId="77777777" w:rsidR="00DF3498" w:rsidRPr="0059217C" w:rsidRDefault="00DF3498" w:rsidP="00DF3498">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Specific Need</w:t>
            </w:r>
          </w:p>
        </w:tc>
        <w:tc>
          <w:tcPr>
            <w:tcW w:w="3511" w:type="dxa"/>
            <w:shd w:val="clear" w:color="auto" w:fill="FFF2CC" w:themeFill="accent4" w:themeFillTint="33"/>
          </w:tcPr>
          <w:p w14:paraId="4038D047"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Prescribe those specific circumstances where personal protective equipment is required as a result of this or other risk assessments, including the specific types of PPE that will be provided.</w:t>
            </w:r>
          </w:p>
          <w:p w14:paraId="5E9AF760"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Explain how all forms of personal protective equipment should be worn, used, maintained and/or disposed of, if a risk assessment has identified a need.</w:t>
            </w:r>
          </w:p>
        </w:tc>
        <w:tc>
          <w:tcPr>
            <w:tcW w:w="4094" w:type="dxa"/>
            <w:vMerge/>
          </w:tcPr>
          <w:p w14:paraId="7A1117EE"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7CD0018A"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52D8038B" w14:textId="77777777" w:rsidR="00DF3498" w:rsidRPr="0059217C" w:rsidRDefault="00DF3498" w:rsidP="00DF3498">
            <w:pPr>
              <w:pStyle w:val="xmsonormal"/>
              <w:rPr>
                <w:rFonts w:asciiTheme="minorHAnsi" w:hAnsiTheme="minorHAnsi" w:cstheme="minorHAnsi"/>
                <w:color w:val="000000"/>
                <w:sz w:val="20"/>
                <w:szCs w:val="22"/>
              </w:rPr>
            </w:pPr>
          </w:p>
        </w:tc>
      </w:tr>
      <w:tr w:rsidR="00DF3498" w:rsidRPr="0059217C" w14:paraId="11B2C78A" w14:textId="77777777" w:rsidTr="004C75E3">
        <w:trPr>
          <w:trHeight w:val="186"/>
          <w:jc w:val="center"/>
        </w:trPr>
        <w:tc>
          <w:tcPr>
            <w:tcW w:w="667" w:type="dxa"/>
            <w:shd w:val="clear" w:color="auto" w:fill="FFF2CC" w:themeFill="accent4" w:themeFillTint="33"/>
          </w:tcPr>
          <w:p w14:paraId="3865CCA4" w14:textId="77777777" w:rsidR="00DF3498" w:rsidRPr="009A6F65" w:rsidRDefault="00DF3498" w:rsidP="00DF3498">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34687915" w14:textId="77777777" w:rsidR="00DF3498" w:rsidRPr="009A6F65" w:rsidRDefault="00DF3498" w:rsidP="00DF3498">
            <w:pPr>
              <w:pStyle w:val="xmsonormal"/>
              <w:rPr>
                <w:rFonts w:asciiTheme="minorHAnsi" w:hAnsiTheme="minorHAnsi" w:cstheme="minorHAnsi"/>
                <w:color w:val="000000"/>
                <w:sz w:val="20"/>
                <w:szCs w:val="22"/>
              </w:rPr>
            </w:pPr>
            <w:r w:rsidRPr="009A6F65">
              <w:rPr>
                <w:rFonts w:asciiTheme="minorHAnsi" w:hAnsiTheme="minorHAnsi" w:cstheme="minorHAnsi"/>
                <w:color w:val="000000"/>
                <w:sz w:val="20"/>
                <w:szCs w:val="22"/>
              </w:rPr>
              <w:t>Use of face coverings</w:t>
            </w:r>
          </w:p>
        </w:tc>
        <w:tc>
          <w:tcPr>
            <w:tcW w:w="3511" w:type="dxa"/>
            <w:shd w:val="clear" w:color="auto" w:fill="FFF2CC" w:themeFill="accent4" w:themeFillTint="33"/>
          </w:tcPr>
          <w:p w14:paraId="26F9FBBD" w14:textId="77777777" w:rsidR="00DF3498" w:rsidRPr="009A6F65" w:rsidRDefault="00DF3498" w:rsidP="00DF3498">
            <w:pPr>
              <w:pStyle w:val="xmsonormal"/>
              <w:numPr>
                <w:ilvl w:val="0"/>
                <w:numId w:val="4"/>
              </w:numPr>
              <w:ind w:left="284" w:hanging="284"/>
              <w:rPr>
                <w:rFonts w:asciiTheme="minorHAnsi" w:hAnsiTheme="minorHAnsi" w:cstheme="minorHAnsi"/>
                <w:color w:val="000000"/>
                <w:sz w:val="20"/>
                <w:szCs w:val="22"/>
              </w:rPr>
            </w:pPr>
            <w:r w:rsidRPr="009A6F65">
              <w:rPr>
                <w:rFonts w:asciiTheme="minorHAnsi" w:hAnsiTheme="minorHAnsi" w:cstheme="minorHAnsi"/>
                <w:color w:val="000000"/>
                <w:sz w:val="20"/>
                <w:szCs w:val="22"/>
              </w:rPr>
              <w:t>Issue information to individuals explaining the University’s policy on face coverings, specifically around their correct use, care and maintenance, as well as possible restrictions in certain areas (e.g. laboratories, workshops.)</w:t>
            </w:r>
          </w:p>
        </w:tc>
        <w:tc>
          <w:tcPr>
            <w:tcW w:w="4094" w:type="dxa"/>
            <w:vMerge/>
          </w:tcPr>
          <w:p w14:paraId="5F3B44B8"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7FC8367C"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3EDF259D" w14:textId="77777777" w:rsidR="00DF3498" w:rsidRPr="0059217C" w:rsidRDefault="00DF3498" w:rsidP="00DF3498">
            <w:pPr>
              <w:pStyle w:val="xmsonormal"/>
              <w:rPr>
                <w:rFonts w:asciiTheme="minorHAnsi" w:hAnsiTheme="minorHAnsi" w:cstheme="minorHAnsi"/>
                <w:color w:val="000000"/>
                <w:sz w:val="20"/>
                <w:szCs w:val="22"/>
              </w:rPr>
            </w:pPr>
          </w:p>
        </w:tc>
      </w:tr>
      <w:tr w:rsidR="00DF3498" w:rsidRPr="0059217C" w14:paraId="4458A0D6" w14:textId="77777777" w:rsidTr="004C75E3">
        <w:trPr>
          <w:jc w:val="center"/>
        </w:trPr>
        <w:tc>
          <w:tcPr>
            <w:tcW w:w="13608" w:type="dxa"/>
            <w:gridSpan w:val="6"/>
            <w:tcBorders>
              <w:top w:val="single" w:sz="4" w:space="0" w:color="auto"/>
              <w:left w:val="nil"/>
              <w:bottom w:val="single" w:sz="4" w:space="0" w:color="auto"/>
              <w:right w:val="nil"/>
            </w:tcBorders>
            <w:shd w:val="clear" w:color="auto" w:fill="auto"/>
          </w:tcPr>
          <w:p w14:paraId="129DA1E6" w14:textId="77777777" w:rsidR="00DF3498" w:rsidRPr="0059217C" w:rsidRDefault="00DF3498" w:rsidP="00DF3498">
            <w:pPr>
              <w:pStyle w:val="Default"/>
              <w:rPr>
                <w:rFonts w:asciiTheme="minorHAnsi" w:hAnsiTheme="minorHAnsi" w:cstheme="minorHAnsi"/>
                <w:b/>
                <w:sz w:val="22"/>
                <w:szCs w:val="22"/>
              </w:rPr>
            </w:pPr>
          </w:p>
        </w:tc>
      </w:tr>
      <w:tr w:rsidR="00DF3498" w:rsidRPr="0059217C" w14:paraId="1F0EADA7" w14:textId="77777777" w:rsidTr="004C75E3">
        <w:trPr>
          <w:jc w:val="center"/>
        </w:trPr>
        <w:tc>
          <w:tcPr>
            <w:tcW w:w="13608" w:type="dxa"/>
            <w:gridSpan w:val="6"/>
            <w:tcBorders>
              <w:top w:val="single" w:sz="4" w:space="0" w:color="auto"/>
            </w:tcBorders>
            <w:shd w:val="clear" w:color="auto" w:fill="DEEAF6" w:themeFill="accent1" w:themeFillTint="33"/>
          </w:tcPr>
          <w:p w14:paraId="171F18FF" w14:textId="77777777" w:rsidR="00DF3498" w:rsidRPr="0059217C" w:rsidRDefault="00DF3498" w:rsidP="00DF3498">
            <w:pPr>
              <w:pStyle w:val="xmsonormal"/>
              <w:numPr>
                <w:ilvl w:val="1"/>
                <w:numId w:val="1"/>
              </w:numPr>
              <w:ind w:left="431" w:hanging="431"/>
              <w:rPr>
                <w:rFonts w:asciiTheme="minorHAnsi" w:hAnsiTheme="minorHAnsi" w:cstheme="minorHAnsi"/>
                <w:b/>
                <w:sz w:val="22"/>
                <w:szCs w:val="22"/>
              </w:rPr>
            </w:pPr>
            <w:r w:rsidRPr="0059217C">
              <w:rPr>
                <w:rFonts w:asciiTheme="minorHAnsi" w:hAnsiTheme="minorHAnsi" w:cstheme="minorHAnsi"/>
                <w:b/>
                <w:sz w:val="22"/>
                <w:szCs w:val="22"/>
              </w:rPr>
              <w:t>BRINGING INDIVIDUALS BACK INTO THE WORKPLACE BY CLEAR INFORMATION AND INSTRUCTION</w:t>
            </w:r>
          </w:p>
        </w:tc>
      </w:tr>
      <w:tr w:rsidR="00DF3498" w:rsidRPr="0059217C" w14:paraId="45187305" w14:textId="77777777" w:rsidTr="004C75E3">
        <w:trPr>
          <w:trHeight w:val="70"/>
          <w:jc w:val="center"/>
        </w:trPr>
        <w:tc>
          <w:tcPr>
            <w:tcW w:w="667" w:type="dxa"/>
            <w:shd w:val="clear" w:color="auto" w:fill="F2F2F2" w:themeFill="background1" w:themeFillShade="F2"/>
          </w:tcPr>
          <w:p w14:paraId="1128B04B" w14:textId="77777777" w:rsidR="00DF3498" w:rsidRPr="0059217C" w:rsidRDefault="00DF3498" w:rsidP="00DF3498">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URN</w:t>
            </w:r>
          </w:p>
        </w:tc>
        <w:tc>
          <w:tcPr>
            <w:tcW w:w="1689" w:type="dxa"/>
            <w:shd w:val="clear" w:color="auto" w:fill="F2F2F2" w:themeFill="background1" w:themeFillShade="F2"/>
          </w:tcPr>
          <w:p w14:paraId="60FFF1CE" w14:textId="77777777" w:rsidR="00DF3498" w:rsidRPr="0059217C" w:rsidRDefault="00DF3498" w:rsidP="00DF3498">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Issue</w:t>
            </w:r>
          </w:p>
        </w:tc>
        <w:tc>
          <w:tcPr>
            <w:tcW w:w="3511" w:type="dxa"/>
            <w:shd w:val="clear" w:color="auto" w:fill="F2F2F2" w:themeFill="background1" w:themeFillShade="F2"/>
          </w:tcPr>
          <w:p w14:paraId="55EC4D64" w14:textId="77777777" w:rsidR="00DF3498" w:rsidRPr="0059217C" w:rsidRDefault="00DF3498" w:rsidP="00DF3498">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Key considerations</w:t>
            </w:r>
          </w:p>
        </w:tc>
        <w:tc>
          <w:tcPr>
            <w:tcW w:w="4094" w:type="dxa"/>
            <w:shd w:val="clear" w:color="auto" w:fill="F2F2F2" w:themeFill="background1" w:themeFillShade="F2"/>
          </w:tcPr>
          <w:p w14:paraId="6561E232" w14:textId="77777777" w:rsidR="00DF3498" w:rsidRPr="0059217C" w:rsidRDefault="00DF3498" w:rsidP="00DF3498">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Specific Measures Adopted</w:t>
            </w:r>
          </w:p>
        </w:tc>
        <w:tc>
          <w:tcPr>
            <w:tcW w:w="2514" w:type="dxa"/>
            <w:shd w:val="clear" w:color="auto" w:fill="F2F2F2" w:themeFill="background1" w:themeFillShade="F2"/>
          </w:tcPr>
          <w:p w14:paraId="772F9571" w14:textId="77777777" w:rsidR="00DF3498" w:rsidRPr="0059217C" w:rsidRDefault="00DF3498" w:rsidP="00DF3498">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Outstanding Actions</w:t>
            </w:r>
          </w:p>
        </w:tc>
        <w:tc>
          <w:tcPr>
            <w:tcW w:w="1133" w:type="dxa"/>
            <w:shd w:val="clear" w:color="auto" w:fill="F2F2F2" w:themeFill="background1" w:themeFillShade="F2"/>
          </w:tcPr>
          <w:p w14:paraId="778504DC" w14:textId="77777777" w:rsidR="00DF3498" w:rsidRPr="0059217C" w:rsidRDefault="00DF3498" w:rsidP="00DF3498">
            <w:pPr>
              <w:pStyle w:val="xmsonormal"/>
              <w:jc w:val="center"/>
              <w:rPr>
                <w:rFonts w:asciiTheme="minorHAnsi" w:hAnsiTheme="minorHAnsi" w:cstheme="minorHAnsi"/>
                <w:b/>
                <w:color w:val="000000"/>
                <w:sz w:val="22"/>
                <w:szCs w:val="22"/>
              </w:rPr>
            </w:pPr>
            <w:r w:rsidRPr="0059217C">
              <w:rPr>
                <w:rFonts w:asciiTheme="minorHAnsi" w:hAnsiTheme="minorHAnsi" w:cstheme="minorHAnsi"/>
                <w:b/>
                <w:color w:val="000000"/>
                <w:sz w:val="20"/>
                <w:szCs w:val="22"/>
              </w:rPr>
              <w:t>Safe to Proceed</w:t>
            </w:r>
          </w:p>
        </w:tc>
      </w:tr>
      <w:tr w:rsidR="00DF3498" w:rsidRPr="0059217C" w14:paraId="19C45C6C" w14:textId="77777777" w:rsidTr="004C75E3">
        <w:trPr>
          <w:trHeight w:val="186"/>
          <w:jc w:val="center"/>
        </w:trPr>
        <w:tc>
          <w:tcPr>
            <w:tcW w:w="667" w:type="dxa"/>
            <w:shd w:val="clear" w:color="auto" w:fill="FFF2CC" w:themeFill="accent4" w:themeFillTint="33"/>
          </w:tcPr>
          <w:p w14:paraId="56014D79" w14:textId="77777777" w:rsidR="00DF3498" w:rsidRPr="0059217C" w:rsidRDefault="00DF3498" w:rsidP="00DF3498">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0B05FFD0" w14:textId="77777777" w:rsidR="00DF3498" w:rsidRPr="0059217C" w:rsidRDefault="00DF3498" w:rsidP="00DF3498">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 xml:space="preserve">Head of Department Commitment </w:t>
            </w:r>
          </w:p>
        </w:tc>
        <w:tc>
          <w:tcPr>
            <w:tcW w:w="3511" w:type="dxa"/>
            <w:shd w:val="clear" w:color="auto" w:fill="FFF2CC" w:themeFill="accent4" w:themeFillTint="33"/>
          </w:tcPr>
          <w:p w14:paraId="003394C6"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Issue signed copies of this risk assessment / work plan on the departmental website or intranet.</w:t>
            </w:r>
          </w:p>
          <w:p w14:paraId="55DF2AF9"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Consult and review the risk assessment / work plan via the departmental safety advisory committees.</w:t>
            </w:r>
          </w:p>
          <w:p w14:paraId="6D807164" w14:textId="77777777" w:rsidR="00DF3498" w:rsidRPr="0059217C" w:rsidRDefault="00DF3498" w:rsidP="00DF3498">
            <w:pPr>
              <w:pStyle w:val="xmsonormal"/>
              <w:numPr>
                <w:ilvl w:val="0"/>
                <w:numId w:val="4"/>
              </w:numPr>
              <w:rPr>
                <w:rFonts w:asciiTheme="minorHAnsi" w:hAnsiTheme="minorHAnsi" w:cstheme="minorBidi"/>
                <w:color w:val="000000"/>
                <w:sz w:val="20"/>
                <w:szCs w:val="20"/>
              </w:rPr>
            </w:pPr>
            <w:r w:rsidRPr="1D92A93E">
              <w:rPr>
                <w:rFonts w:asciiTheme="minorHAnsi" w:hAnsiTheme="minorHAnsi" w:cstheme="minorBidi"/>
                <w:color w:val="000000" w:themeColor="text1"/>
                <w:sz w:val="20"/>
                <w:szCs w:val="20"/>
              </w:rPr>
              <w:t xml:space="preserve">Provide a head of department signed commitment to </w:t>
            </w:r>
            <w:r w:rsidRPr="1D92A93E">
              <w:rPr>
                <w:rFonts w:asciiTheme="minorHAnsi" w:hAnsiTheme="minorHAnsi" w:cstheme="minorBidi"/>
                <w:color w:val="000000" w:themeColor="text1"/>
                <w:sz w:val="20"/>
                <w:szCs w:val="20"/>
              </w:rPr>
              <w:lastRenderedPageBreak/>
              <w:t xml:space="preserve">appropriate COVID-19 arrangements at the entrance to a department (see </w:t>
            </w:r>
            <w:hyperlink r:id="rId16">
              <w:r w:rsidRPr="1D92A93E">
                <w:rPr>
                  <w:rStyle w:val="Hyperlink"/>
                  <w:rFonts w:asciiTheme="minorHAnsi" w:hAnsiTheme="minorHAnsi" w:cstheme="minorBidi"/>
                  <w:sz w:val="20"/>
                  <w:szCs w:val="20"/>
                </w:rPr>
                <w:t>https://estates.admin.ox.ac.uk/ coronavirus</w:t>
              </w:r>
            </w:hyperlink>
            <w:r w:rsidRPr="1D92A93E">
              <w:rPr>
                <w:rFonts w:asciiTheme="minorHAnsi" w:hAnsiTheme="minorHAnsi" w:cstheme="minorBidi"/>
                <w:color w:val="000000" w:themeColor="text1"/>
                <w:sz w:val="20"/>
                <w:szCs w:val="20"/>
              </w:rPr>
              <w:t xml:space="preserve"> to order or print). </w:t>
            </w:r>
          </w:p>
        </w:tc>
        <w:tc>
          <w:tcPr>
            <w:tcW w:w="4094" w:type="dxa"/>
            <w:vMerge w:val="restart"/>
          </w:tcPr>
          <w:p w14:paraId="2BBA852E" w14:textId="77777777" w:rsidR="00DF3498" w:rsidRDefault="00DF3498" w:rsidP="00DF3498">
            <w:pPr>
              <w:pStyle w:val="xmsonormal"/>
              <w:rPr>
                <w:rFonts w:asciiTheme="minorHAnsi" w:hAnsiTheme="minorHAnsi" w:cstheme="minorHAnsi"/>
                <w:color w:val="000000"/>
                <w:sz w:val="20"/>
                <w:szCs w:val="22"/>
              </w:rPr>
            </w:pPr>
            <w:r w:rsidRPr="101FB98C">
              <w:rPr>
                <w:rFonts w:asciiTheme="minorHAnsi" w:hAnsiTheme="minorHAnsi" w:cstheme="minorBidi"/>
                <w:color w:val="000000" w:themeColor="text1"/>
                <w:sz w:val="20"/>
                <w:szCs w:val="20"/>
              </w:rPr>
              <w:lastRenderedPageBreak/>
              <w:t>The Head of Department and Administrator have sent regular communication to update the department on the progress of returning to onsite work.</w:t>
            </w:r>
          </w:p>
          <w:p w14:paraId="2D93FFBE" w14:textId="16E909CA" w:rsidR="00DF3498" w:rsidRDefault="00DF3498" w:rsidP="00DF3498">
            <w:pPr>
              <w:pStyle w:val="xmsonormal"/>
              <w:rPr>
                <w:rFonts w:asciiTheme="minorHAnsi" w:hAnsiTheme="minorHAnsi" w:cstheme="minorBidi"/>
                <w:color w:val="000000" w:themeColor="text1"/>
                <w:sz w:val="20"/>
                <w:szCs w:val="20"/>
              </w:rPr>
            </w:pPr>
            <w:r w:rsidRPr="101FB98C">
              <w:rPr>
                <w:rFonts w:asciiTheme="minorHAnsi" w:hAnsiTheme="minorHAnsi" w:cstheme="minorBidi"/>
                <w:sz w:val="20"/>
                <w:szCs w:val="20"/>
              </w:rPr>
              <w:t>All groups/staff returning in phase 1 must have completed an activity-based</w:t>
            </w:r>
            <w:r w:rsidR="00E126F1">
              <w:rPr>
                <w:rFonts w:asciiTheme="minorHAnsi" w:hAnsiTheme="minorHAnsi" w:cstheme="minorBidi"/>
                <w:sz w:val="20"/>
                <w:szCs w:val="20"/>
              </w:rPr>
              <w:t xml:space="preserve"> Risk Assessment Return to On-site Work</w:t>
            </w:r>
            <w:r w:rsidRPr="101FB98C">
              <w:rPr>
                <w:rFonts w:asciiTheme="minorHAnsi" w:hAnsiTheme="minorHAnsi" w:cstheme="minorBidi"/>
                <w:sz w:val="20"/>
                <w:szCs w:val="20"/>
              </w:rPr>
              <w:t xml:space="preserve">.  </w:t>
            </w:r>
            <w:r>
              <w:rPr>
                <w:rFonts w:asciiTheme="minorHAnsi" w:hAnsiTheme="minorHAnsi" w:cstheme="minorBidi"/>
                <w:sz w:val="20"/>
                <w:szCs w:val="20"/>
              </w:rPr>
              <w:t xml:space="preserve"> All staff returning in phase 2 must have completed the </w:t>
            </w:r>
            <w:r w:rsidRPr="00A37016">
              <w:rPr>
                <w:rFonts w:asciiTheme="minorHAnsi" w:hAnsiTheme="minorHAnsi" w:cstheme="minorBidi"/>
                <w:color w:val="000000" w:themeColor="text1"/>
                <w:sz w:val="20"/>
                <w:szCs w:val="20"/>
              </w:rPr>
              <w:t>Office Risk Assessment for Return to On-Site Working</w:t>
            </w:r>
            <w:r>
              <w:rPr>
                <w:rFonts w:asciiTheme="minorHAnsi" w:hAnsiTheme="minorHAnsi" w:cstheme="minorBidi"/>
                <w:color w:val="000000" w:themeColor="text1"/>
                <w:sz w:val="20"/>
                <w:szCs w:val="20"/>
              </w:rPr>
              <w:t>.</w:t>
            </w:r>
          </w:p>
          <w:p w14:paraId="21C6E12F" w14:textId="24D4CF98" w:rsidR="00DF3498" w:rsidRPr="00415C24" w:rsidRDefault="00DF3498" w:rsidP="00DF3498">
            <w:pPr>
              <w:pStyle w:val="xmsonormal"/>
              <w:rPr>
                <w:rFonts w:asciiTheme="minorHAnsi" w:hAnsiTheme="minorHAnsi" w:cstheme="minorBidi"/>
                <w:sz w:val="20"/>
                <w:szCs w:val="20"/>
              </w:rPr>
            </w:pPr>
            <w:r>
              <w:rPr>
                <w:rFonts w:asciiTheme="minorHAnsi" w:hAnsiTheme="minorHAnsi" w:cstheme="minorBidi"/>
                <w:sz w:val="20"/>
                <w:szCs w:val="20"/>
              </w:rPr>
              <w:lastRenderedPageBreak/>
              <w:t xml:space="preserve">These documents </w:t>
            </w:r>
            <w:r w:rsidRPr="101FB98C">
              <w:rPr>
                <w:rFonts w:asciiTheme="minorHAnsi" w:hAnsiTheme="minorHAnsi" w:cstheme="minorBidi"/>
                <w:sz w:val="20"/>
                <w:szCs w:val="20"/>
              </w:rPr>
              <w:t xml:space="preserve">will be reviewed by the NDS safety committee before being sent to the </w:t>
            </w:r>
            <w:proofErr w:type="spellStart"/>
            <w:r w:rsidRPr="101FB98C">
              <w:rPr>
                <w:rFonts w:asciiTheme="minorHAnsi" w:hAnsiTheme="minorHAnsi" w:cstheme="minorBidi"/>
                <w:sz w:val="20"/>
                <w:szCs w:val="20"/>
              </w:rPr>
              <w:t>HoD</w:t>
            </w:r>
            <w:proofErr w:type="spellEnd"/>
            <w:r w:rsidRPr="101FB98C">
              <w:rPr>
                <w:rFonts w:asciiTheme="minorHAnsi" w:hAnsiTheme="minorHAnsi" w:cstheme="minorBidi"/>
                <w:sz w:val="20"/>
                <w:szCs w:val="20"/>
              </w:rPr>
              <w:t xml:space="preserve"> for final sign off.</w:t>
            </w:r>
          </w:p>
          <w:p w14:paraId="65B994A6" w14:textId="77777777" w:rsidR="00DF3498" w:rsidRDefault="00DF3498" w:rsidP="00DF3498">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t>All staff are encouraged to contact HR or their line manager if they have any concerns.</w:t>
            </w:r>
          </w:p>
          <w:p w14:paraId="1B889693" w14:textId="77777777" w:rsidR="00DF3498" w:rsidRDefault="00DF3498" w:rsidP="00DF3498">
            <w:pPr>
              <w:pStyle w:val="xmsonormal"/>
              <w:rPr>
                <w:rFonts w:asciiTheme="minorHAnsi" w:hAnsiTheme="minorHAnsi" w:cstheme="minorHAnsi"/>
                <w:color w:val="000000"/>
                <w:sz w:val="20"/>
                <w:szCs w:val="22"/>
              </w:rPr>
            </w:pPr>
          </w:p>
          <w:p w14:paraId="620538F4" w14:textId="77777777" w:rsidR="00DF3498" w:rsidRDefault="00DF3498" w:rsidP="00DF3498">
            <w:pPr>
              <w:pStyle w:val="xmsonormal"/>
              <w:rPr>
                <w:rFonts w:asciiTheme="minorHAnsi" w:hAnsiTheme="minorHAnsi" w:cstheme="minorBidi"/>
                <w:sz w:val="20"/>
                <w:szCs w:val="20"/>
              </w:rPr>
            </w:pPr>
          </w:p>
          <w:p w14:paraId="7D66C147" w14:textId="77777777" w:rsidR="00DF3498" w:rsidRPr="00415C24" w:rsidRDefault="00DF3498" w:rsidP="00DF3498">
            <w:pPr>
              <w:pStyle w:val="xmsonormal"/>
              <w:rPr>
                <w:rFonts w:asciiTheme="minorHAnsi" w:hAnsiTheme="minorHAnsi" w:cstheme="minorBidi"/>
                <w:sz w:val="20"/>
                <w:szCs w:val="20"/>
              </w:rPr>
            </w:pPr>
            <w:r w:rsidRPr="101FB98C">
              <w:rPr>
                <w:rFonts w:asciiTheme="minorHAnsi" w:hAnsiTheme="minorHAnsi" w:cstheme="minorBidi"/>
                <w:sz w:val="20"/>
                <w:szCs w:val="20"/>
              </w:rPr>
              <w:t>Returning workers will be sent an induction document Code of Conduct and slide set outlining the required measures.</w:t>
            </w:r>
          </w:p>
          <w:p w14:paraId="6A11BC6C" w14:textId="77777777" w:rsidR="00DF3498" w:rsidRPr="00415C24" w:rsidRDefault="00DF3498" w:rsidP="00DF3498">
            <w:pPr>
              <w:pStyle w:val="xmsonormal"/>
              <w:rPr>
                <w:rFonts w:asciiTheme="minorHAnsi" w:hAnsiTheme="minorHAnsi" w:cstheme="minorHAnsi"/>
                <w:color w:val="FF0000"/>
                <w:sz w:val="20"/>
                <w:szCs w:val="22"/>
              </w:rPr>
            </w:pPr>
          </w:p>
          <w:p w14:paraId="45767059" w14:textId="77777777" w:rsidR="00DF3498" w:rsidRDefault="00DF3498" w:rsidP="00DF3498">
            <w:pPr>
              <w:pStyle w:val="xmsonormal"/>
              <w:rPr>
                <w:rFonts w:asciiTheme="minorHAnsi" w:hAnsiTheme="minorHAnsi" w:cstheme="minorHAnsi"/>
                <w:color w:val="FF0000"/>
                <w:sz w:val="20"/>
                <w:szCs w:val="22"/>
              </w:rPr>
            </w:pPr>
          </w:p>
          <w:p w14:paraId="6BC0DC7F" w14:textId="77777777" w:rsidR="00DF3498" w:rsidRDefault="00DF3498" w:rsidP="00DF3498">
            <w:pPr>
              <w:pStyle w:val="xmsonormal"/>
              <w:rPr>
                <w:rFonts w:asciiTheme="minorHAnsi" w:hAnsiTheme="minorHAnsi" w:cstheme="minorBidi"/>
                <w:color w:val="FF0000"/>
                <w:sz w:val="20"/>
                <w:szCs w:val="20"/>
              </w:rPr>
            </w:pPr>
            <w:r w:rsidRPr="101FB98C">
              <w:rPr>
                <w:rFonts w:asciiTheme="minorHAnsi" w:hAnsiTheme="minorHAnsi" w:cstheme="minorBidi"/>
                <w:sz w:val="20"/>
                <w:szCs w:val="20"/>
              </w:rPr>
              <w:t>Ask staff for feedback on safety and if the measures put in place are effective or restrictive.</w:t>
            </w:r>
          </w:p>
          <w:p w14:paraId="60D7EFFE" w14:textId="77777777" w:rsidR="00DF3498" w:rsidRDefault="00DF3498" w:rsidP="00DF3498">
            <w:pPr>
              <w:pStyle w:val="xmsonormal"/>
              <w:rPr>
                <w:rFonts w:asciiTheme="minorHAnsi" w:hAnsiTheme="minorHAnsi" w:cstheme="minorHAnsi"/>
                <w:color w:val="FF0000"/>
                <w:sz w:val="20"/>
                <w:szCs w:val="22"/>
              </w:rPr>
            </w:pPr>
          </w:p>
          <w:p w14:paraId="571EC6DA" w14:textId="2770BF80" w:rsidR="00DF3498" w:rsidRDefault="00DF3498" w:rsidP="00DF3498">
            <w:pPr>
              <w:pStyle w:val="xmsonormal"/>
              <w:rPr>
                <w:rFonts w:asciiTheme="minorHAnsi" w:hAnsiTheme="minorHAnsi" w:cstheme="minorBidi"/>
                <w:sz w:val="20"/>
                <w:szCs w:val="20"/>
              </w:rPr>
            </w:pPr>
            <w:r w:rsidRPr="101FB98C">
              <w:rPr>
                <w:rFonts w:asciiTheme="minorHAnsi" w:hAnsiTheme="minorHAnsi" w:cstheme="minorBidi"/>
                <w:sz w:val="20"/>
                <w:szCs w:val="20"/>
              </w:rPr>
              <w:t>Departmental Build</w:t>
            </w:r>
            <w:r>
              <w:rPr>
                <w:rFonts w:asciiTheme="minorHAnsi" w:hAnsiTheme="minorHAnsi" w:cstheme="minorBidi"/>
                <w:sz w:val="20"/>
                <w:szCs w:val="20"/>
              </w:rPr>
              <w:t xml:space="preserve">ings RA and Work Plan </w:t>
            </w:r>
            <w:r w:rsidRPr="101FB98C">
              <w:rPr>
                <w:rFonts w:asciiTheme="minorHAnsi" w:hAnsiTheme="minorHAnsi" w:cstheme="minorBidi"/>
                <w:sz w:val="20"/>
                <w:szCs w:val="20"/>
              </w:rPr>
              <w:t>to be review</w:t>
            </w:r>
            <w:r>
              <w:rPr>
                <w:rFonts w:asciiTheme="minorHAnsi" w:hAnsiTheme="minorHAnsi" w:cstheme="minorBidi"/>
                <w:sz w:val="20"/>
                <w:szCs w:val="20"/>
              </w:rPr>
              <w:t>ed and updated when required</w:t>
            </w:r>
            <w:r w:rsidRPr="101FB98C">
              <w:rPr>
                <w:rFonts w:asciiTheme="minorHAnsi" w:hAnsiTheme="minorHAnsi" w:cstheme="minorBidi"/>
                <w:sz w:val="20"/>
                <w:szCs w:val="20"/>
              </w:rPr>
              <w:t>.  Significant changes or adjustments to be communicated to all affected staff.</w:t>
            </w:r>
          </w:p>
          <w:p w14:paraId="52BF8265" w14:textId="77777777" w:rsidR="00DF3498" w:rsidRDefault="00DF3498" w:rsidP="00DF3498">
            <w:pPr>
              <w:pStyle w:val="xmsonormal"/>
              <w:rPr>
                <w:rFonts w:asciiTheme="minorHAnsi" w:hAnsiTheme="minorHAnsi" w:cstheme="minorBidi"/>
                <w:sz w:val="20"/>
                <w:szCs w:val="20"/>
              </w:rPr>
            </w:pPr>
          </w:p>
          <w:p w14:paraId="17FA376F" w14:textId="77777777" w:rsidR="00DF3498" w:rsidRPr="00415C24" w:rsidRDefault="00DF3498" w:rsidP="00DF3498">
            <w:pPr>
              <w:pStyle w:val="xmsonormal"/>
              <w:rPr>
                <w:rFonts w:asciiTheme="minorHAnsi" w:hAnsiTheme="minorHAnsi" w:cstheme="minorBidi"/>
                <w:sz w:val="20"/>
                <w:szCs w:val="20"/>
              </w:rPr>
            </w:pPr>
            <w:r w:rsidRPr="101FB98C">
              <w:rPr>
                <w:rFonts w:asciiTheme="minorHAnsi" w:hAnsiTheme="minorHAnsi" w:cstheme="minorBidi"/>
                <w:sz w:val="20"/>
                <w:szCs w:val="20"/>
              </w:rPr>
              <w:t>Spot checks to be carried out by lab management and senior staff to ensure code of conduct and control measures are being adhered to.</w:t>
            </w:r>
          </w:p>
          <w:p w14:paraId="752D4F86" w14:textId="77777777" w:rsidR="00DF3498" w:rsidRDefault="00DF3498" w:rsidP="00DF3498">
            <w:pPr>
              <w:pStyle w:val="xmsonormal"/>
              <w:rPr>
                <w:rFonts w:asciiTheme="minorHAnsi" w:hAnsiTheme="minorHAnsi" w:cstheme="minorHAnsi"/>
                <w:color w:val="000000"/>
                <w:sz w:val="20"/>
                <w:szCs w:val="22"/>
              </w:rPr>
            </w:pPr>
          </w:p>
          <w:p w14:paraId="6650BC57" w14:textId="77777777" w:rsidR="00DF3498" w:rsidRDefault="00DF3498" w:rsidP="00DF3498">
            <w:pPr>
              <w:pStyle w:val="xmsonormal"/>
              <w:rPr>
                <w:rFonts w:asciiTheme="minorHAnsi" w:hAnsiTheme="minorHAnsi" w:cstheme="minorHAnsi"/>
                <w:color w:val="000000"/>
                <w:sz w:val="20"/>
                <w:szCs w:val="22"/>
              </w:rPr>
            </w:pPr>
          </w:p>
          <w:p w14:paraId="42564EC4" w14:textId="77777777" w:rsidR="00DF3498" w:rsidRDefault="00DF3498" w:rsidP="00DF3498">
            <w:pPr>
              <w:pStyle w:val="xmsonormal"/>
              <w:rPr>
                <w:rFonts w:asciiTheme="minorHAnsi" w:hAnsiTheme="minorHAnsi" w:cstheme="minorHAnsi"/>
                <w:color w:val="000000"/>
                <w:sz w:val="20"/>
                <w:szCs w:val="22"/>
              </w:rPr>
            </w:pPr>
          </w:p>
          <w:p w14:paraId="04188408" w14:textId="77777777" w:rsidR="00DF3498" w:rsidRDefault="00DF3498" w:rsidP="00DF3498">
            <w:pPr>
              <w:pStyle w:val="xmsonormal"/>
              <w:rPr>
                <w:rFonts w:asciiTheme="minorHAnsi" w:hAnsiTheme="minorHAnsi" w:cstheme="minorHAnsi"/>
                <w:color w:val="000000"/>
                <w:sz w:val="20"/>
                <w:szCs w:val="22"/>
              </w:rPr>
            </w:pPr>
          </w:p>
          <w:p w14:paraId="3B8DDDAE" w14:textId="77777777" w:rsidR="00DF3498" w:rsidRDefault="00DF3498" w:rsidP="00DF3498">
            <w:pPr>
              <w:pStyle w:val="xmsonormal"/>
              <w:rPr>
                <w:rFonts w:asciiTheme="minorHAnsi" w:hAnsiTheme="minorHAnsi" w:cstheme="minorHAnsi"/>
                <w:color w:val="000000"/>
                <w:sz w:val="20"/>
                <w:szCs w:val="22"/>
              </w:rPr>
            </w:pPr>
          </w:p>
          <w:p w14:paraId="4C7E2D95" w14:textId="77777777" w:rsidR="00DF3498" w:rsidRDefault="00DF3498" w:rsidP="00DF3498">
            <w:pPr>
              <w:pStyle w:val="xmsonormal"/>
              <w:rPr>
                <w:rFonts w:asciiTheme="minorHAnsi" w:hAnsiTheme="minorHAnsi" w:cstheme="minorHAnsi"/>
                <w:color w:val="000000"/>
                <w:sz w:val="20"/>
                <w:szCs w:val="22"/>
              </w:rPr>
            </w:pPr>
          </w:p>
          <w:p w14:paraId="1FA79103" w14:textId="77777777" w:rsidR="00DF3498" w:rsidRDefault="00DF3498" w:rsidP="00DF3498">
            <w:pPr>
              <w:pStyle w:val="xmsonormal"/>
              <w:rPr>
                <w:rFonts w:asciiTheme="minorHAnsi" w:hAnsiTheme="minorHAnsi" w:cstheme="minorHAnsi"/>
                <w:color w:val="000000"/>
                <w:sz w:val="20"/>
                <w:szCs w:val="22"/>
              </w:rPr>
            </w:pPr>
          </w:p>
          <w:p w14:paraId="7A72D86F" w14:textId="77777777" w:rsidR="00DF3498" w:rsidRDefault="00DF3498" w:rsidP="00DF3498">
            <w:pPr>
              <w:pStyle w:val="xmsonormal"/>
              <w:rPr>
                <w:rFonts w:asciiTheme="minorHAnsi" w:hAnsiTheme="minorHAnsi" w:cstheme="minorHAnsi"/>
                <w:color w:val="000000"/>
                <w:sz w:val="20"/>
                <w:szCs w:val="22"/>
              </w:rPr>
            </w:pPr>
          </w:p>
          <w:p w14:paraId="22E60AF2" w14:textId="77777777" w:rsidR="00DF3498" w:rsidRDefault="00DF3498" w:rsidP="00DF3498">
            <w:pPr>
              <w:pStyle w:val="xmsonormal"/>
              <w:rPr>
                <w:rFonts w:asciiTheme="minorHAnsi" w:hAnsiTheme="minorHAnsi" w:cstheme="minorHAnsi"/>
                <w:color w:val="000000"/>
                <w:sz w:val="20"/>
                <w:szCs w:val="22"/>
              </w:rPr>
            </w:pPr>
          </w:p>
          <w:p w14:paraId="6E3E99B0" w14:textId="77777777" w:rsidR="00DF3498" w:rsidRDefault="00DF3498" w:rsidP="00DF3498">
            <w:pPr>
              <w:pStyle w:val="xmsonormal"/>
              <w:rPr>
                <w:rFonts w:asciiTheme="minorHAnsi" w:hAnsiTheme="minorHAnsi" w:cstheme="minorHAnsi"/>
                <w:color w:val="000000"/>
                <w:sz w:val="20"/>
                <w:szCs w:val="22"/>
              </w:rPr>
            </w:pPr>
          </w:p>
          <w:p w14:paraId="729AE27B" w14:textId="77777777" w:rsidR="00DF3498" w:rsidRDefault="00DF3498" w:rsidP="00DF3498">
            <w:pPr>
              <w:pStyle w:val="xmsonormal"/>
              <w:rPr>
                <w:rFonts w:asciiTheme="minorHAnsi" w:hAnsiTheme="minorHAnsi" w:cstheme="minorHAnsi"/>
                <w:color w:val="000000"/>
                <w:sz w:val="20"/>
                <w:szCs w:val="22"/>
              </w:rPr>
            </w:pPr>
          </w:p>
          <w:p w14:paraId="3AEF781A" w14:textId="77777777" w:rsidR="00DF3498" w:rsidRDefault="00DF3498" w:rsidP="00DF3498">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lastRenderedPageBreak/>
              <w:t>Use the guidance and instruction in the document:</w:t>
            </w:r>
          </w:p>
          <w:p w14:paraId="738AF6DF" w14:textId="0FDF5B2F" w:rsidR="00DF3498" w:rsidRPr="0059217C" w:rsidRDefault="00DF3498" w:rsidP="00DF3498">
            <w:pPr>
              <w:pStyle w:val="xmsonormal"/>
              <w:rPr>
                <w:rFonts w:asciiTheme="minorHAnsi" w:hAnsiTheme="minorHAnsi" w:cstheme="minorHAnsi"/>
                <w:color w:val="000000"/>
                <w:sz w:val="20"/>
                <w:szCs w:val="22"/>
              </w:rPr>
            </w:pPr>
            <w:r w:rsidRPr="00686A4A">
              <w:rPr>
                <w:rFonts w:asciiTheme="minorHAnsi" w:hAnsiTheme="minorHAnsi" w:cstheme="minorHAnsi"/>
                <w:b/>
                <w:color w:val="000000"/>
                <w:sz w:val="20"/>
                <w:szCs w:val="22"/>
              </w:rPr>
              <w:t>Protocol for suspected Covid cases amongst staff and students</w:t>
            </w:r>
            <w:r w:rsidRPr="00C473A3">
              <w:rPr>
                <w:rFonts w:asciiTheme="minorHAnsi" w:hAnsiTheme="minorHAnsi" w:cstheme="minorHAnsi"/>
                <w:color w:val="000000"/>
                <w:sz w:val="20"/>
                <w:szCs w:val="22"/>
              </w:rPr>
              <w:t xml:space="preserve">.  </w:t>
            </w:r>
          </w:p>
        </w:tc>
        <w:tc>
          <w:tcPr>
            <w:tcW w:w="2514" w:type="dxa"/>
            <w:vMerge w:val="restart"/>
          </w:tcPr>
          <w:p w14:paraId="352DB86E"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1133" w:type="dxa"/>
            <w:vMerge w:val="restart"/>
          </w:tcPr>
          <w:p w14:paraId="360931B2" w14:textId="71F6558A" w:rsidR="00DF3498" w:rsidRPr="0059217C" w:rsidRDefault="00E126F1" w:rsidP="00DF3498">
            <w:pPr>
              <w:pStyle w:val="xmsonormal"/>
              <w:rPr>
                <w:rFonts w:asciiTheme="minorHAnsi" w:hAnsiTheme="minorHAnsi" w:cstheme="minorHAnsi"/>
                <w:color w:val="000000"/>
                <w:sz w:val="20"/>
                <w:szCs w:val="22"/>
              </w:rPr>
            </w:pPr>
            <w:r>
              <w:rPr>
                <w:rFonts w:asciiTheme="minorHAnsi" w:hAnsiTheme="minorHAnsi" w:cstheme="minorHAnsi"/>
                <w:color w:val="000000"/>
                <w:sz w:val="20"/>
                <w:szCs w:val="22"/>
              </w:rPr>
              <w:t>Yes</w:t>
            </w:r>
          </w:p>
        </w:tc>
      </w:tr>
      <w:tr w:rsidR="00DF3498" w:rsidRPr="0059217C" w14:paraId="4DE35D7A" w14:textId="77777777" w:rsidTr="004C75E3">
        <w:trPr>
          <w:trHeight w:val="186"/>
          <w:jc w:val="center"/>
        </w:trPr>
        <w:tc>
          <w:tcPr>
            <w:tcW w:w="667" w:type="dxa"/>
            <w:shd w:val="clear" w:color="auto" w:fill="FFF2CC" w:themeFill="accent4" w:themeFillTint="33"/>
          </w:tcPr>
          <w:p w14:paraId="1D1A5E26" w14:textId="77777777" w:rsidR="00DF3498" w:rsidRPr="0059217C" w:rsidRDefault="00DF3498" w:rsidP="00DF3498">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179A9327" w14:textId="77777777" w:rsidR="00DF3498" w:rsidRPr="0059217C" w:rsidRDefault="00DF3498" w:rsidP="00DF3498">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Communication and Training</w:t>
            </w:r>
          </w:p>
        </w:tc>
        <w:tc>
          <w:tcPr>
            <w:tcW w:w="3511" w:type="dxa"/>
            <w:shd w:val="clear" w:color="auto" w:fill="FFF2CC" w:themeFill="accent4" w:themeFillTint="33"/>
          </w:tcPr>
          <w:p w14:paraId="200BED40"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Provide clear, consistent and regular communication to improve understanding and consistency of ways of working. Ensure that these are in format(s) that are accessible to all.</w:t>
            </w:r>
          </w:p>
          <w:p w14:paraId="04997EEE"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Develop communication and training materials for workers prior to returning to site, especially around new procedures for arrival at work.</w:t>
            </w:r>
          </w:p>
          <w:p w14:paraId="0FA7194D"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Communicate approaches and operational procedures to suppliers, customers or trade bodies to help their adoption and to share experience.</w:t>
            </w:r>
          </w:p>
          <w:p w14:paraId="1882523A"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Use simple, clear messaging to explain guidelines using images and clear language, with consideration of groups for which English may not be their first language and who have other accessibility needs.</w:t>
            </w:r>
          </w:p>
        </w:tc>
        <w:tc>
          <w:tcPr>
            <w:tcW w:w="4094" w:type="dxa"/>
            <w:vMerge/>
          </w:tcPr>
          <w:p w14:paraId="5A9937D6"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42FFF27F"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7006BF3C" w14:textId="77777777" w:rsidR="00DF3498" w:rsidRPr="0059217C" w:rsidRDefault="00DF3498" w:rsidP="00DF3498">
            <w:pPr>
              <w:pStyle w:val="xmsonormal"/>
              <w:rPr>
                <w:rFonts w:asciiTheme="minorHAnsi" w:hAnsiTheme="minorHAnsi" w:cstheme="minorHAnsi"/>
                <w:color w:val="000000"/>
                <w:sz w:val="20"/>
                <w:szCs w:val="22"/>
              </w:rPr>
            </w:pPr>
          </w:p>
        </w:tc>
      </w:tr>
      <w:tr w:rsidR="00DF3498" w:rsidRPr="0059217C" w14:paraId="04A07CB5" w14:textId="77777777" w:rsidTr="004C75E3">
        <w:trPr>
          <w:trHeight w:val="186"/>
          <w:jc w:val="center"/>
        </w:trPr>
        <w:tc>
          <w:tcPr>
            <w:tcW w:w="667" w:type="dxa"/>
            <w:shd w:val="clear" w:color="auto" w:fill="FFF2CC" w:themeFill="accent4" w:themeFillTint="33"/>
          </w:tcPr>
          <w:p w14:paraId="2685F4C1" w14:textId="77777777" w:rsidR="00DF3498" w:rsidRPr="0059217C" w:rsidRDefault="00DF3498" w:rsidP="00DF3498">
            <w:pPr>
              <w:pStyle w:val="xmsonormal"/>
              <w:numPr>
                <w:ilvl w:val="2"/>
                <w:numId w:val="1"/>
              </w:numPr>
              <w:ind w:left="0" w:firstLine="0"/>
              <w:jc w:val="center"/>
              <w:rPr>
                <w:rFonts w:asciiTheme="minorHAnsi" w:hAnsiTheme="minorHAnsi" w:cstheme="minorHAnsi"/>
                <w:color w:val="000000"/>
                <w:sz w:val="20"/>
                <w:szCs w:val="22"/>
              </w:rPr>
            </w:pPr>
          </w:p>
        </w:tc>
        <w:tc>
          <w:tcPr>
            <w:tcW w:w="1689" w:type="dxa"/>
            <w:shd w:val="clear" w:color="auto" w:fill="FFF2CC" w:themeFill="accent4" w:themeFillTint="33"/>
          </w:tcPr>
          <w:p w14:paraId="7C0B4502" w14:textId="77777777" w:rsidR="00DF3498" w:rsidRPr="0059217C" w:rsidRDefault="00DF3498" w:rsidP="00DF3498">
            <w:pPr>
              <w:pStyle w:val="xmsonormal"/>
              <w:rPr>
                <w:rFonts w:asciiTheme="minorHAnsi" w:hAnsiTheme="minorHAnsi" w:cstheme="minorHAnsi"/>
                <w:color w:val="000000"/>
                <w:sz w:val="20"/>
                <w:szCs w:val="22"/>
              </w:rPr>
            </w:pPr>
            <w:r w:rsidRPr="0059217C">
              <w:rPr>
                <w:rFonts w:asciiTheme="minorHAnsi" w:hAnsiTheme="minorHAnsi" w:cstheme="minorHAnsi"/>
                <w:color w:val="000000"/>
                <w:sz w:val="20"/>
                <w:szCs w:val="22"/>
              </w:rPr>
              <w:t>Monitor implementation and effectiveness</w:t>
            </w:r>
          </w:p>
        </w:tc>
        <w:tc>
          <w:tcPr>
            <w:tcW w:w="3511" w:type="dxa"/>
            <w:shd w:val="clear" w:color="auto" w:fill="FFF2CC" w:themeFill="accent4" w:themeFillTint="33"/>
          </w:tcPr>
          <w:p w14:paraId="57636712"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Undertake regular checks on how individuals are working and identify areas where measures prove difficult to implement.</w:t>
            </w:r>
          </w:p>
          <w:p w14:paraId="1B75F56F"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Ask individuals for their feedback on measures and their perceived effectiveness.</w:t>
            </w:r>
          </w:p>
          <w:p w14:paraId="17555947"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t>Monitor cases of COVID-19 reported in the workplace.</w:t>
            </w:r>
          </w:p>
          <w:p w14:paraId="404EA3E1"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r w:rsidRPr="0059217C">
              <w:rPr>
                <w:rFonts w:asciiTheme="minorHAnsi" w:hAnsiTheme="minorHAnsi" w:cstheme="minorHAnsi"/>
                <w:color w:val="000000"/>
                <w:sz w:val="20"/>
                <w:szCs w:val="22"/>
              </w:rPr>
              <w:lastRenderedPageBreak/>
              <w:t>Review assessment, especially if changes in work activity or the number of people could alter the risk e.g. increased numbers from staged returns or decreased numbers among support staff.</w:t>
            </w:r>
          </w:p>
        </w:tc>
        <w:tc>
          <w:tcPr>
            <w:tcW w:w="4094" w:type="dxa"/>
            <w:vMerge/>
          </w:tcPr>
          <w:p w14:paraId="23F1B33A"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2514" w:type="dxa"/>
            <w:vMerge/>
          </w:tcPr>
          <w:p w14:paraId="0A756C4D" w14:textId="77777777" w:rsidR="00DF3498" w:rsidRPr="0059217C" w:rsidRDefault="00DF3498" w:rsidP="00DF3498">
            <w:pPr>
              <w:pStyle w:val="xmsonormal"/>
              <w:numPr>
                <w:ilvl w:val="0"/>
                <w:numId w:val="4"/>
              </w:numPr>
              <w:ind w:left="284" w:hanging="284"/>
              <w:rPr>
                <w:rFonts w:asciiTheme="minorHAnsi" w:hAnsiTheme="minorHAnsi" w:cstheme="minorHAnsi"/>
                <w:color w:val="000000"/>
                <w:sz w:val="20"/>
                <w:szCs w:val="22"/>
              </w:rPr>
            </w:pPr>
          </w:p>
        </w:tc>
        <w:tc>
          <w:tcPr>
            <w:tcW w:w="1133" w:type="dxa"/>
            <w:vMerge/>
          </w:tcPr>
          <w:p w14:paraId="55C86A3D" w14:textId="77777777" w:rsidR="00DF3498" w:rsidRPr="0059217C" w:rsidRDefault="00DF3498" w:rsidP="00DF3498">
            <w:pPr>
              <w:pStyle w:val="xmsonormal"/>
              <w:rPr>
                <w:rFonts w:asciiTheme="minorHAnsi" w:hAnsiTheme="minorHAnsi" w:cstheme="minorHAnsi"/>
                <w:color w:val="000000"/>
                <w:sz w:val="20"/>
                <w:szCs w:val="22"/>
              </w:rPr>
            </w:pPr>
          </w:p>
        </w:tc>
      </w:tr>
    </w:tbl>
    <w:p w14:paraId="1BDCD75D" w14:textId="77777777" w:rsidR="00CD19B4" w:rsidRPr="0059217C" w:rsidRDefault="00CD19B4" w:rsidP="00CD19B4">
      <w:pPr>
        <w:rPr>
          <w:rFonts w:cstheme="minorHAnsi"/>
          <w:b/>
          <w:lang w:eastAsia="en-GB"/>
        </w:rPr>
      </w:pPr>
    </w:p>
    <w:tbl>
      <w:tblPr>
        <w:tblStyle w:val="TableGrid"/>
        <w:tblW w:w="13608" w:type="dxa"/>
        <w:jc w:val="center"/>
        <w:tblLook w:val="04A0" w:firstRow="1" w:lastRow="0" w:firstColumn="1" w:lastColumn="0" w:noHBand="0" w:noVBand="1"/>
      </w:tblPr>
      <w:tblGrid>
        <w:gridCol w:w="6516"/>
        <w:gridCol w:w="7092"/>
      </w:tblGrid>
      <w:tr w:rsidR="00CD19B4" w:rsidRPr="0059217C" w14:paraId="4031F2AE" w14:textId="77777777" w:rsidTr="004C75E3">
        <w:trPr>
          <w:jc w:val="center"/>
        </w:trPr>
        <w:tc>
          <w:tcPr>
            <w:tcW w:w="13608" w:type="dxa"/>
            <w:gridSpan w:val="2"/>
            <w:shd w:val="clear" w:color="auto" w:fill="DEEAF6" w:themeFill="accent1" w:themeFillTint="33"/>
          </w:tcPr>
          <w:p w14:paraId="023ED9B0" w14:textId="77777777" w:rsidR="00CD19B4" w:rsidRPr="0059217C" w:rsidRDefault="00CD19B4" w:rsidP="00CD19B4">
            <w:pPr>
              <w:pStyle w:val="xmsonormal"/>
              <w:numPr>
                <w:ilvl w:val="0"/>
                <w:numId w:val="5"/>
              </w:numPr>
              <w:rPr>
                <w:rFonts w:asciiTheme="minorHAnsi" w:hAnsiTheme="minorHAnsi" w:cstheme="minorHAnsi"/>
                <w:b/>
                <w:szCs w:val="28"/>
              </w:rPr>
            </w:pPr>
            <w:r w:rsidRPr="0059217C">
              <w:rPr>
                <w:rFonts w:asciiTheme="minorHAnsi" w:hAnsiTheme="minorHAnsi" w:cstheme="minorHAnsi"/>
                <w:sz w:val="22"/>
                <w:szCs w:val="22"/>
                <w:lang w:eastAsia="en-US"/>
              </w:rPr>
              <w:br w:type="page"/>
            </w:r>
            <w:r w:rsidRPr="0059217C">
              <w:rPr>
                <w:rFonts w:asciiTheme="minorHAnsi" w:hAnsiTheme="minorHAnsi" w:cstheme="minorHAnsi"/>
                <w:b/>
                <w:szCs w:val="28"/>
              </w:rPr>
              <w:t>MANAGING EXISTING RISKS</w:t>
            </w:r>
          </w:p>
        </w:tc>
      </w:tr>
      <w:tr w:rsidR="00CD19B4" w:rsidRPr="0059217C" w14:paraId="6360F9BF"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5737CA77" w14:textId="77777777" w:rsidR="00CD19B4" w:rsidRPr="0059217C" w:rsidRDefault="00CD19B4" w:rsidP="004C75E3">
            <w:pPr>
              <w:pStyle w:val="xmsonormal"/>
              <w:rPr>
                <w:rFonts w:asciiTheme="minorHAnsi" w:hAnsiTheme="minorHAnsi" w:cstheme="minorHAnsi"/>
                <w:i/>
                <w:color w:val="000000"/>
                <w:sz w:val="22"/>
                <w:szCs w:val="22"/>
              </w:rPr>
            </w:pPr>
            <w:r w:rsidRPr="0059217C">
              <w:rPr>
                <w:rFonts w:asciiTheme="minorHAnsi" w:hAnsiTheme="minorHAnsi" w:cstheme="minorHAnsi"/>
                <w:b/>
                <w:color w:val="000000"/>
                <w:sz w:val="22"/>
                <w:szCs w:val="22"/>
              </w:rPr>
              <w:t>Have fire risk assessments been reviewed, specifically in relation to availability of fire office, fire wardens and dedicated escorts?</w:t>
            </w:r>
          </w:p>
        </w:tc>
        <w:tc>
          <w:tcPr>
            <w:tcW w:w="7092" w:type="dxa"/>
            <w:tcBorders>
              <w:bottom w:val="single" w:sz="4" w:space="0" w:color="auto"/>
            </w:tcBorders>
            <w:vAlign w:val="center"/>
          </w:tcPr>
          <w:p w14:paraId="125F0C21" w14:textId="7BDCEAF2" w:rsidR="00CD19B4" w:rsidRPr="0059217C" w:rsidRDefault="00DF3498" w:rsidP="004C75E3">
            <w:pPr>
              <w:pStyle w:val="xmsonormal"/>
              <w:jc w:val="center"/>
              <w:rPr>
                <w:rFonts w:asciiTheme="minorHAnsi" w:hAnsiTheme="minorHAnsi" w:cstheme="minorHAnsi"/>
                <w:b/>
                <w:sz w:val="28"/>
                <w:szCs w:val="28"/>
              </w:rPr>
            </w:pPr>
            <w:r>
              <w:rPr>
                <w:rFonts w:asciiTheme="minorHAnsi" w:hAnsiTheme="minorHAnsi" w:cstheme="minorHAnsi"/>
                <w:color w:val="000000"/>
                <w:sz w:val="22"/>
                <w:szCs w:val="22"/>
              </w:rPr>
              <w:t>Yes</w:t>
            </w:r>
          </w:p>
        </w:tc>
      </w:tr>
      <w:tr w:rsidR="00CD19B4" w:rsidRPr="0059217C" w14:paraId="0597F60B"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1A59F13A"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Has the department’s first aid needs assessment been reviewed, specifically in relation to availability of first aiders?</w:t>
            </w:r>
          </w:p>
        </w:tc>
        <w:tc>
          <w:tcPr>
            <w:tcW w:w="7092" w:type="dxa"/>
            <w:tcBorders>
              <w:bottom w:val="single" w:sz="4" w:space="0" w:color="auto"/>
            </w:tcBorders>
            <w:vAlign w:val="center"/>
          </w:tcPr>
          <w:p w14:paraId="0787F393" w14:textId="6059B5A9"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42F68CF5"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31C6BAD8"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all other general and topic risk assessments been reviewed?</w:t>
            </w:r>
          </w:p>
        </w:tc>
        <w:tc>
          <w:tcPr>
            <w:tcW w:w="7092" w:type="dxa"/>
            <w:tcBorders>
              <w:bottom w:val="single" w:sz="4" w:space="0" w:color="auto"/>
            </w:tcBorders>
            <w:vAlign w:val="center"/>
          </w:tcPr>
          <w:p w14:paraId="2FFAC8CF" w14:textId="503A8898"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08486ED1"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078A7217"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 xml:space="preserve">Have lone working risk assessments been updated, as necessary? </w:t>
            </w:r>
          </w:p>
        </w:tc>
        <w:tc>
          <w:tcPr>
            <w:tcW w:w="7092" w:type="dxa"/>
            <w:tcBorders>
              <w:bottom w:val="single" w:sz="4" w:space="0" w:color="auto"/>
            </w:tcBorders>
          </w:tcPr>
          <w:p w14:paraId="6547A316" w14:textId="5EBA1088"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1F37A46D"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5DD00A03"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other individual specific risk assessment been updated, as necessary e.g. new &amp; expectant mothers, young persons, personal emergency evacuation plans?</w:t>
            </w:r>
          </w:p>
        </w:tc>
        <w:tc>
          <w:tcPr>
            <w:tcW w:w="7092" w:type="dxa"/>
            <w:tcBorders>
              <w:bottom w:val="single" w:sz="4" w:space="0" w:color="auto"/>
            </w:tcBorders>
            <w:vAlign w:val="center"/>
          </w:tcPr>
          <w:p w14:paraId="111CF6E0" w14:textId="78497FBC"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206E4E1E"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34ABB427"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supervisory requirements been reviewed?</w:t>
            </w:r>
          </w:p>
        </w:tc>
        <w:tc>
          <w:tcPr>
            <w:tcW w:w="7092" w:type="dxa"/>
            <w:tcBorders>
              <w:bottom w:val="single" w:sz="4" w:space="0" w:color="auto"/>
            </w:tcBorders>
          </w:tcPr>
          <w:p w14:paraId="3A2B0BBE" w14:textId="6559E00F"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5888D2C7"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42B7A36C"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health and safety support requirements been reviewed?</w:t>
            </w:r>
          </w:p>
        </w:tc>
        <w:tc>
          <w:tcPr>
            <w:tcW w:w="7092" w:type="dxa"/>
            <w:tcBorders>
              <w:bottom w:val="single" w:sz="4" w:space="0" w:color="auto"/>
            </w:tcBorders>
          </w:tcPr>
          <w:p w14:paraId="1A054DDD" w14:textId="3F3B0739"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12E00F1C"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140AFEAD"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all individual health surveillance or other Occupational Health support requirements been considered?</w:t>
            </w:r>
          </w:p>
        </w:tc>
        <w:tc>
          <w:tcPr>
            <w:tcW w:w="7092" w:type="dxa"/>
            <w:tcBorders>
              <w:bottom w:val="single" w:sz="4" w:space="0" w:color="auto"/>
            </w:tcBorders>
            <w:vAlign w:val="center"/>
          </w:tcPr>
          <w:p w14:paraId="04D8F949" w14:textId="7309BB32"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22E895D1"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38B05161"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existing stocks of hazardous materials been checked for safe storage and integrity?</w:t>
            </w:r>
          </w:p>
        </w:tc>
        <w:tc>
          <w:tcPr>
            <w:tcW w:w="7092" w:type="dxa"/>
            <w:tcBorders>
              <w:bottom w:val="single" w:sz="4" w:space="0" w:color="auto"/>
            </w:tcBorders>
            <w:vAlign w:val="center"/>
          </w:tcPr>
          <w:p w14:paraId="5F2ED685" w14:textId="499DBE56"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51CC94C2"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4FC8432C"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Have waste disposal streams been checked, specifically in relation to the impact of social distancing on collection and transit routes, as well as availability of internal and external support?</w:t>
            </w:r>
          </w:p>
        </w:tc>
        <w:tc>
          <w:tcPr>
            <w:tcW w:w="7092" w:type="dxa"/>
            <w:tcBorders>
              <w:bottom w:val="single" w:sz="4" w:space="0" w:color="auto"/>
            </w:tcBorders>
            <w:vAlign w:val="center"/>
          </w:tcPr>
          <w:p w14:paraId="50C5DD6E" w14:textId="711A5E74"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10418270"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3073C17A"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Are statutory examination requirements in place (e.g. local exhaust ventilation, pressure, lifting equipment, portable appliance testing, emergency equipment)?</w:t>
            </w:r>
          </w:p>
        </w:tc>
        <w:tc>
          <w:tcPr>
            <w:tcW w:w="7092" w:type="dxa"/>
            <w:tcBorders>
              <w:bottom w:val="single" w:sz="4" w:space="0" w:color="auto"/>
            </w:tcBorders>
            <w:vAlign w:val="center"/>
          </w:tcPr>
          <w:p w14:paraId="63D2277B" w14:textId="754E575D"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59798591" w14:textId="77777777" w:rsidTr="004C75E3">
        <w:trPr>
          <w:trHeight w:val="454"/>
          <w:jc w:val="center"/>
        </w:trPr>
        <w:tc>
          <w:tcPr>
            <w:tcW w:w="6516" w:type="dxa"/>
            <w:tcBorders>
              <w:bottom w:val="single" w:sz="4" w:space="0" w:color="auto"/>
            </w:tcBorders>
            <w:shd w:val="clear" w:color="auto" w:fill="F2F2F2" w:themeFill="background1" w:themeFillShade="F2"/>
            <w:vAlign w:val="center"/>
          </w:tcPr>
          <w:p w14:paraId="3C35B39E"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lastRenderedPageBreak/>
              <w:t>Are additional control measures required:</w:t>
            </w:r>
          </w:p>
        </w:tc>
        <w:tc>
          <w:tcPr>
            <w:tcW w:w="7092" w:type="dxa"/>
            <w:tcBorders>
              <w:bottom w:val="single" w:sz="4" w:space="0" w:color="auto"/>
            </w:tcBorders>
            <w:vAlign w:val="center"/>
          </w:tcPr>
          <w:p w14:paraId="73387F53" w14:textId="4D6AF943" w:rsidR="00CD19B4" w:rsidRPr="0059217C" w:rsidRDefault="00CD19B4" w:rsidP="004C75E3">
            <w:pPr>
              <w:pStyle w:val="xmsonormal"/>
              <w:jc w:val="center"/>
              <w:rPr>
                <w:rFonts w:asciiTheme="minorHAnsi" w:hAnsiTheme="minorHAnsi" w:cstheme="minorHAnsi"/>
                <w:color w:val="000000"/>
                <w:sz w:val="22"/>
                <w:szCs w:val="22"/>
              </w:rPr>
            </w:pPr>
            <w:r w:rsidRPr="0059217C">
              <w:rPr>
                <w:rFonts w:asciiTheme="minorHAnsi" w:hAnsiTheme="minorHAnsi" w:cstheme="minorHAnsi"/>
                <w:color w:val="000000"/>
                <w:sz w:val="22"/>
                <w:szCs w:val="22"/>
              </w:rPr>
              <w:t>No</w:t>
            </w:r>
          </w:p>
        </w:tc>
      </w:tr>
      <w:tr w:rsidR="00CD19B4" w:rsidRPr="0059217C" w14:paraId="3E0924AB" w14:textId="77777777" w:rsidTr="004C75E3">
        <w:trPr>
          <w:trHeight w:val="70"/>
          <w:jc w:val="center"/>
        </w:trPr>
        <w:tc>
          <w:tcPr>
            <w:tcW w:w="13608" w:type="dxa"/>
            <w:gridSpan w:val="2"/>
            <w:shd w:val="clear" w:color="auto" w:fill="FFF2CC" w:themeFill="accent4" w:themeFillTint="33"/>
          </w:tcPr>
          <w:p w14:paraId="2605F39A" w14:textId="77777777" w:rsidR="00CD19B4" w:rsidRPr="0059217C" w:rsidRDefault="00CD19B4" w:rsidP="004C75E3">
            <w:pPr>
              <w:pStyle w:val="xmsonormal"/>
              <w:rPr>
                <w:rFonts w:asciiTheme="minorHAnsi" w:hAnsiTheme="minorHAnsi" w:cstheme="minorHAnsi"/>
                <w:b/>
                <w:bCs/>
                <w:sz w:val="22"/>
                <w:szCs w:val="22"/>
                <w:lang w:eastAsia="en-US"/>
              </w:rPr>
            </w:pPr>
            <w:r w:rsidRPr="0059217C">
              <w:rPr>
                <w:rFonts w:asciiTheme="minorHAnsi" w:hAnsiTheme="minorHAnsi" w:cstheme="minorHAnsi"/>
                <w:b/>
                <w:color w:val="000000"/>
                <w:sz w:val="22"/>
                <w:szCs w:val="22"/>
              </w:rPr>
              <w:t xml:space="preserve">Outline any </w:t>
            </w:r>
            <w:r w:rsidRPr="0059217C">
              <w:rPr>
                <w:rFonts w:asciiTheme="minorHAnsi" w:hAnsiTheme="minorHAnsi" w:cstheme="minorHAnsi"/>
                <w:b/>
                <w:sz w:val="22"/>
                <w:szCs w:val="22"/>
              </w:rPr>
              <w:t xml:space="preserve">additional control measures below.  </w:t>
            </w:r>
            <w:r w:rsidRPr="0059217C">
              <w:rPr>
                <w:rFonts w:asciiTheme="minorHAnsi" w:hAnsiTheme="minorHAnsi" w:cstheme="minorHAnsi"/>
                <w:b/>
                <w:bCs/>
                <w:sz w:val="22"/>
                <w:szCs w:val="22"/>
                <w:lang w:eastAsia="en-US"/>
              </w:rPr>
              <w:t xml:space="preserve">Pay particular attention to the consequences of any reduced staffing levels. These might include: </w:t>
            </w:r>
          </w:p>
          <w:p w14:paraId="4D5F3250" w14:textId="77777777" w:rsidR="00CD19B4" w:rsidRPr="0059217C" w:rsidRDefault="00CD19B4" w:rsidP="00CD19B4">
            <w:pPr>
              <w:pStyle w:val="xmsonormal"/>
              <w:numPr>
                <w:ilvl w:val="0"/>
                <w:numId w:val="2"/>
              </w:numPr>
              <w:ind w:left="357" w:hanging="357"/>
              <w:rPr>
                <w:rFonts w:asciiTheme="minorHAnsi" w:hAnsiTheme="minorHAnsi" w:cstheme="minorHAnsi"/>
                <w:bCs/>
                <w:sz w:val="22"/>
                <w:szCs w:val="22"/>
                <w:lang w:eastAsia="en-US"/>
              </w:rPr>
            </w:pPr>
            <w:r w:rsidRPr="0059217C">
              <w:rPr>
                <w:rFonts w:asciiTheme="minorHAnsi" w:hAnsiTheme="minorHAnsi" w:cstheme="minorHAnsi"/>
                <w:sz w:val="22"/>
                <w:szCs w:val="22"/>
              </w:rPr>
              <w:t>Checking</w:t>
            </w:r>
            <w:r w:rsidRPr="0059217C">
              <w:rPr>
                <w:rFonts w:asciiTheme="minorHAnsi" w:hAnsiTheme="minorHAnsi" w:cstheme="minorHAnsi"/>
                <w:bCs/>
                <w:sz w:val="22"/>
                <w:szCs w:val="22"/>
                <w:lang w:eastAsia="en-US"/>
              </w:rPr>
              <w:t xml:space="preserve"> there are sufficient and appropriate staff available to: </w:t>
            </w:r>
          </w:p>
          <w:p w14:paraId="5819F8F5" w14:textId="77777777" w:rsidR="00CD19B4" w:rsidRPr="0059217C" w:rsidRDefault="00CD19B4" w:rsidP="00CD19B4">
            <w:pPr>
              <w:pStyle w:val="xmsonormal"/>
              <w:numPr>
                <w:ilvl w:val="1"/>
                <w:numId w:val="3"/>
              </w:numPr>
              <w:rPr>
                <w:rFonts w:asciiTheme="minorHAnsi" w:hAnsiTheme="minorHAnsi" w:cstheme="minorHAnsi"/>
                <w:bCs/>
                <w:sz w:val="22"/>
                <w:szCs w:val="22"/>
                <w:lang w:eastAsia="en-US"/>
              </w:rPr>
            </w:pPr>
            <w:r w:rsidRPr="0059217C">
              <w:rPr>
                <w:rFonts w:asciiTheme="minorHAnsi" w:hAnsiTheme="minorHAnsi" w:cstheme="minorHAnsi"/>
                <w:bCs/>
                <w:sz w:val="22"/>
                <w:szCs w:val="22"/>
                <w:lang w:eastAsia="en-US"/>
              </w:rPr>
              <w:t xml:space="preserve">deal with any foreseeable emergencies (for example fire alarm activations, chemical spills, first aid emergencies) </w:t>
            </w:r>
          </w:p>
          <w:p w14:paraId="7770BD4C" w14:textId="77777777" w:rsidR="00CD19B4" w:rsidRPr="0059217C" w:rsidRDefault="00CD19B4" w:rsidP="00CD19B4">
            <w:pPr>
              <w:pStyle w:val="xmsonormal"/>
              <w:numPr>
                <w:ilvl w:val="1"/>
                <w:numId w:val="3"/>
              </w:numPr>
              <w:rPr>
                <w:rFonts w:asciiTheme="minorHAnsi" w:hAnsiTheme="minorHAnsi" w:cstheme="minorHAnsi"/>
                <w:bCs/>
                <w:sz w:val="22"/>
                <w:szCs w:val="22"/>
                <w:lang w:eastAsia="en-US"/>
              </w:rPr>
            </w:pPr>
            <w:r w:rsidRPr="0059217C">
              <w:rPr>
                <w:rFonts w:asciiTheme="minorHAnsi" w:hAnsiTheme="minorHAnsi" w:cstheme="minorHAnsi"/>
                <w:bCs/>
                <w:sz w:val="22"/>
                <w:szCs w:val="22"/>
                <w:lang w:eastAsia="en-US"/>
              </w:rPr>
              <w:t xml:space="preserve">operate or maintain any equipment in use </w:t>
            </w:r>
          </w:p>
          <w:p w14:paraId="3B1AF4D6" w14:textId="77777777" w:rsidR="00CD19B4" w:rsidRPr="0059217C" w:rsidRDefault="00CD19B4" w:rsidP="00CD19B4">
            <w:pPr>
              <w:pStyle w:val="xmsonormal"/>
              <w:numPr>
                <w:ilvl w:val="1"/>
                <w:numId w:val="3"/>
              </w:numPr>
              <w:rPr>
                <w:rFonts w:asciiTheme="minorHAnsi" w:hAnsiTheme="minorHAnsi" w:cstheme="minorHAnsi"/>
                <w:bCs/>
                <w:sz w:val="22"/>
                <w:szCs w:val="22"/>
                <w:lang w:eastAsia="en-US"/>
              </w:rPr>
            </w:pPr>
            <w:r w:rsidRPr="0059217C">
              <w:rPr>
                <w:rFonts w:asciiTheme="minorHAnsi" w:hAnsiTheme="minorHAnsi" w:cstheme="minorHAnsi"/>
                <w:bCs/>
                <w:sz w:val="22"/>
                <w:szCs w:val="22"/>
                <w:lang w:eastAsia="en-US"/>
              </w:rPr>
              <w:t>provide building/facilities management functions including contractor management  </w:t>
            </w:r>
          </w:p>
          <w:p w14:paraId="142F82B2" w14:textId="77777777" w:rsidR="00CD19B4" w:rsidRPr="0059217C" w:rsidRDefault="00CD19B4" w:rsidP="00CD19B4">
            <w:pPr>
              <w:pStyle w:val="xmsonormal"/>
              <w:numPr>
                <w:ilvl w:val="0"/>
                <w:numId w:val="2"/>
              </w:numPr>
              <w:ind w:left="357" w:hanging="357"/>
              <w:rPr>
                <w:rFonts w:asciiTheme="minorHAnsi" w:hAnsiTheme="minorHAnsi" w:cstheme="minorHAnsi"/>
                <w:color w:val="000000"/>
                <w:sz w:val="22"/>
                <w:szCs w:val="22"/>
              </w:rPr>
            </w:pPr>
            <w:r w:rsidRPr="0059217C">
              <w:rPr>
                <w:rFonts w:asciiTheme="minorHAnsi" w:hAnsiTheme="minorHAnsi" w:cstheme="minorHAnsi"/>
                <w:sz w:val="22"/>
                <w:szCs w:val="22"/>
              </w:rPr>
              <w:t>Assessing</w:t>
            </w:r>
            <w:r w:rsidRPr="0059217C">
              <w:rPr>
                <w:rFonts w:asciiTheme="minorHAnsi" w:hAnsiTheme="minorHAnsi" w:cstheme="minorHAnsi"/>
                <w:bCs/>
                <w:sz w:val="22"/>
                <w:szCs w:val="22"/>
              </w:rPr>
              <w:t xml:space="preserve"> any resultant lone working conditions.</w:t>
            </w:r>
          </w:p>
          <w:p w14:paraId="7DB5AF0B" w14:textId="77777777" w:rsidR="00CD19B4" w:rsidRPr="0059217C" w:rsidRDefault="00CD19B4" w:rsidP="00CD19B4">
            <w:pPr>
              <w:pStyle w:val="xmsonormal"/>
              <w:numPr>
                <w:ilvl w:val="0"/>
                <w:numId w:val="2"/>
              </w:numPr>
              <w:ind w:left="357" w:hanging="357"/>
              <w:rPr>
                <w:rFonts w:asciiTheme="minorHAnsi" w:hAnsiTheme="minorHAnsi" w:cstheme="minorHAnsi"/>
                <w:color w:val="000000"/>
                <w:sz w:val="22"/>
                <w:szCs w:val="22"/>
              </w:rPr>
            </w:pPr>
            <w:r w:rsidRPr="0059217C">
              <w:rPr>
                <w:rFonts w:asciiTheme="minorHAnsi" w:hAnsiTheme="minorHAnsi" w:cstheme="minorHAnsi"/>
                <w:sz w:val="22"/>
                <w:szCs w:val="22"/>
              </w:rPr>
              <w:t xml:space="preserve">Checking on the availability of support services, such as Occupational Health, Security Services, Safety Office (hazardous waste) or Insurance </w:t>
            </w:r>
          </w:p>
        </w:tc>
      </w:tr>
      <w:tr w:rsidR="00CD19B4" w:rsidRPr="0059217C" w14:paraId="7EFFA6BE" w14:textId="77777777" w:rsidTr="004C75E3">
        <w:trPr>
          <w:trHeight w:val="1136"/>
          <w:jc w:val="center"/>
        </w:trPr>
        <w:tc>
          <w:tcPr>
            <w:tcW w:w="13608" w:type="dxa"/>
            <w:gridSpan w:val="2"/>
          </w:tcPr>
          <w:p w14:paraId="7FD08EB5" w14:textId="77777777" w:rsidR="00CD19B4" w:rsidRPr="0059217C" w:rsidRDefault="00CD19B4" w:rsidP="004C75E3">
            <w:pPr>
              <w:pStyle w:val="xmsonormal"/>
              <w:rPr>
                <w:rFonts w:asciiTheme="minorHAnsi" w:hAnsiTheme="minorHAnsi" w:cstheme="minorHAnsi"/>
                <w:b/>
                <w:color w:val="000000"/>
                <w:sz w:val="22"/>
                <w:szCs w:val="22"/>
              </w:rPr>
            </w:pPr>
          </w:p>
        </w:tc>
      </w:tr>
    </w:tbl>
    <w:p w14:paraId="30ACC3EE" w14:textId="77777777" w:rsidR="00CD19B4" w:rsidRPr="0059217C" w:rsidRDefault="00CD19B4" w:rsidP="00CD19B4">
      <w:pPr>
        <w:rPr>
          <w:rFonts w:cstheme="minorHAnsi"/>
          <w:b/>
        </w:rPr>
      </w:pPr>
    </w:p>
    <w:tbl>
      <w:tblPr>
        <w:tblStyle w:val="TableGrid"/>
        <w:tblW w:w="13608" w:type="dxa"/>
        <w:jc w:val="center"/>
        <w:tblLook w:val="04A0" w:firstRow="1" w:lastRow="0" w:firstColumn="1" w:lastColumn="0" w:noHBand="0" w:noVBand="1"/>
      </w:tblPr>
      <w:tblGrid>
        <w:gridCol w:w="6232"/>
        <w:gridCol w:w="7376"/>
      </w:tblGrid>
      <w:tr w:rsidR="00CD19B4" w:rsidRPr="0059217C" w14:paraId="6EC17818" w14:textId="77777777" w:rsidTr="004C75E3">
        <w:trPr>
          <w:jc w:val="center"/>
        </w:trPr>
        <w:tc>
          <w:tcPr>
            <w:tcW w:w="13608" w:type="dxa"/>
            <w:gridSpan w:val="2"/>
            <w:shd w:val="clear" w:color="auto" w:fill="DEEAF6" w:themeFill="accent1" w:themeFillTint="33"/>
          </w:tcPr>
          <w:p w14:paraId="6EE55381" w14:textId="77777777" w:rsidR="00CD19B4" w:rsidRPr="0059217C" w:rsidRDefault="00CD19B4" w:rsidP="00CD19B4">
            <w:pPr>
              <w:pStyle w:val="xmsonormal"/>
              <w:numPr>
                <w:ilvl w:val="0"/>
                <w:numId w:val="5"/>
              </w:numPr>
              <w:rPr>
                <w:rFonts w:asciiTheme="minorHAnsi" w:hAnsiTheme="minorHAnsi" w:cstheme="minorHAnsi"/>
                <w:b/>
                <w:szCs w:val="28"/>
              </w:rPr>
            </w:pPr>
            <w:r w:rsidRPr="0059217C">
              <w:rPr>
                <w:rFonts w:asciiTheme="minorHAnsi" w:hAnsiTheme="minorHAnsi" w:cstheme="minorHAnsi"/>
                <w:sz w:val="22"/>
                <w:szCs w:val="22"/>
                <w:lang w:eastAsia="en-US"/>
              </w:rPr>
              <w:br w:type="page"/>
            </w:r>
            <w:r w:rsidRPr="0059217C">
              <w:rPr>
                <w:rFonts w:asciiTheme="minorHAnsi" w:hAnsiTheme="minorHAnsi" w:cstheme="minorHAnsi"/>
                <w:b/>
                <w:szCs w:val="28"/>
              </w:rPr>
              <w:t>ESTATES SERVICES BUILDING CHECK</w:t>
            </w:r>
          </w:p>
        </w:tc>
      </w:tr>
      <w:tr w:rsidR="00CD19B4" w:rsidRPr="0059217C" w14:paraId="64A808D6" w14:textId="77777777" w:rsidTr="004C75E3">
        <w:trPr>
          <w:trHeight w:val="454"/>
          <w:jc w:val="center"/>
        </w:trPr>
        <w:tc>
          <w:tcPr>
            <w:tcW w:w="6232" w:type="dxa"/>
            <w:tcBorders>
              <w:bottom w:val="single" w:sz="4" w:space="0" w:color="auto"/>
            </w:tcBorders>
            <w:shd w:val="clear" w:color="auto" w:fill="F2F2F2" w:themeFill="background1" w:themeFillShade="F2"/>
            <w:vAlign w:val="center"/>
          </w:tcPr>
          <w:p w14:paraId="0F2910DB" w14:textId="77777777" w:rsidR="00CD19B4" w:rsidRPr="0059217C" w:rsidRDefault="00CD19B4" w:rsidP="004C75E3">
            <w:pPr>
              <w:pStyle w:val="xmsonormal"/>
              <w:rPr>
                <w:rFonts w:asciiTheme="minorHAnsi" w:hAnsiTheme="minorHAnsi" w:cstheme="minorHAnsi"/>
                <w:i/>
                <w:color w:val="000000"/>
                <w:sz w:val="22"/>
                <w:szCs w:val="22"/>
              </w:rPr>
            </w:pPr>
            <w:r w:rsidRPr="0059217C">
              <w:rPr>
                <w:rFonts w:asciiTheme="minorHAnsi" w:hAnsiTheme="minorHAnsi" w:cstheme="minorHAnsi"/>
                <w:b/>
                <w:color w:val="000000"/>
                <w:sz w:val="22"/>
                <w:szCs w:val="22"/>
              </w:rPr>
              <w:t>Estates Services Building Checklist Completed:</w:t>
            </w:r>
          </w:p>
        </w:tc>
        <w:tc>
          <w:tcPr>
            <w:tcW w:w="7376" w:type="dxa"/>
            <w:tcBorders>
              <w:bottom w:val="single" w:sz="4" w:space="0" w:color="auto"/>
            </w:tcBorders>
            <w:vAlign w:val="center"/>
          </w:tcPr>
          <w:p w14:paraId="357856D5" w14:textId="05B56A89"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Yes</w:t>
            </w:r>
          </w:p>
        </w:tc>
      </w:tr>
      <w:tr w:rsidR="00CD19B4" w:rsidRPr="0059217C" w14:paraId="4E7C8AE7" w14:textId="77777777" w:rsidTr="004C75E3">
        <w:trPr>
          <w:trHeight w:val="454"/>
          <w:jc w:val="center"/>
        </w:trPr>
        <w:tc>
          <w:tcPr>
            <w:tcW w:w="6232" w:type="dxa"/>
            <w:tcBorders>
              <w:bottom w:val="single" w:sz="4" w:space="0" w:color="auto"/>
            </w:tcBorders>
            <w:shd w:val="clear" w:color="auto" w:fill="F2F2F2" w:themeFill="background1" w:themeFillShade="F2"/>
            <w:vAlign w:val="center"/>
          </w:tcPr>
          <w:p w14:paraId="1D67E352"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 xml:space="preserve">Date Checklist Completed </w:t>
            </w:r>
            <w:r w:rsidRPr="0059217C">
              <w:rPr>
                <w:rFonts w:asciiTheme="minorHAnsi" w:hAnsiTheme="minorHAnsi" w:cstheme="minorHAnsi"/>
                <w:i/>
                <w:color w:val="000000"/>
                <w:sz w:val="22"/>
                <w:szCs w:val="22"/>
              </w:rPr>
              <w:t>(append copy):</w:t>
            </w:r>
          </w:p>
        </w:tc>
        <w:tc>
          <w:tcPr>
            <w:tcW w:w="7376" w:type="dxa"/>
            <w:tcBorders>
              <w:bottom w:val="single" w:sz="4" w:space="0" w:color="auto"/>
            </w:tcBorders>
            <w:vAlign w:val="center"/>
          </w:tcPr>
          <w:p w14:paraId="358871A5" w14:textId="640F3531" w:rsidR="00CD19B4" w:rsidRPr="0059217C" w:rsidRDefault="00DF3498" w:rsidP="004C75E3">
            <w:pPr>
              <w:pStyle w:val="xmsonormal"/>
              <w:jc w:val="center"/>
              <w:rPr>
                <w:rFonts w:asciiTheme="minorHAnsi" w:hAnsiTheme="minorHAnsi" w:cstheme="minorHAnsi"/>
                <w:color w:val="000000"/>
                <w:sz w:val="22"/>
                <w:szCs w:val="22"/>
              </w:rPr>
            </w:pPr>
            <w:r>
              <w:rPr>
                <w:rFonts w:asciiTheme="minorHAnsi" w:hAnsiTheme="minorHAnsi" w:cstheme="minorHAnsi"/>
                <w:color w:val="000000"/>
                <w:sz w:val="22"/>
                <w:szCs w:val="22"/>
              </w:rPr>
              <w:t>03/07/20</w:t>
            </w:r>
          </w:p>
        </w:tc>
      </w:tr>
    </w:tbl>
    <w:p w14:paraId="1AE99018" w14:textId="77777777" w:rsidR="00CD19B4" w:rsidRPr="0059217C" w:rsidRDefault="00CD19B4" w:rsidP="00CD19B4">
      <w:pPr>
        <w:rPr>
          <w:rFonts w:cstheme="minorHAnsi"/>
          <w:b/>
        </w:rPr>
      </w:pPr>
    </w:p>
    <w:tbl>
      <w:tblPr>
        <w:tblStyle w:val="TableGrid"/>
        <w:tblW w:w="13608" w:type="dxa"/>
        <w:jc w:val="center"/>
        <w:tblLook w:val="04A0" w:firstRow="1" w:lastRow="0" w:firstColumn="1" w:lastColumn="0" w:noHBand="0" w:noVBand="1"/>
      </w:tblPr>
      <w:tblGrid>
        <w:gridCol w:w="6287"/>
        <w:gridCol w:w="7321"/>
      </w:tblGrid>
      <w:tr w:rsidR="00CD19B4" w:rsidRPr="0059217C" w14:paraId="5E05244C" w14:textId="77777777" w:rsidTr="004C75E3">
        <w:trPr>
          <w:jc w:val="center"/>
        </w:trPr>
        <w:tc>
          <w:tcPr>
            <w:tcW w:w="13608" w:type="dxa"/>
            <w:gridSpan w:val="2"/>
            <w:shd w:val="clear" w:color="auto" w:fill="DEEAF6" w:themeFill="accent1" w:themeFillTint="33"/>
          </w:tcPr>
          <w:p w14:paraId="0D49A9D6" w14:textId="77777777" w:rsidR="00CD19B4" w:rsidRPr="0059217C" w:rsidRDefault="00CD19B4" w:rsidP="00CD19B4">
            <w:pPr>
              <w:pStyle w:val="xmsonormal"/>
              <w:numPr>
                <w:ilvl w:val="0"/>
                <w:numId w:val="5"/>
              </w:numPr>
              <w:rPr>
                <w:rFonts w:asciiTheme="minorHAnsi" w:hAnsiTheme="minorHAnsi" w:cstheme="minorHAnsi"/>
                <w:b/>
                <w:szCs w:val="28"/>
              </w:rPr>
            </w:pPr>
            <w:r w:rsidRPr="0059217C">
              <w:rPr>
                <w:rFonts w:asciiTheme="minorHAnsi" w:hAnsiTheme="minorHAnsi" w:cstheme="minorHAnsi"/>
                <w:sz w:val="22"/>
                <w:szCs w:val="22"/>
                <w:lang w:eastAsia="en-US"/>
              </w:rPr>
              <w:br w:type="page"/>
            </w:r>
            <w:r w:rsidRPr="0059217C">
              <w:rPr>
                <w:rFonts w:asciiTheme="minorHAnsi" w:hAnsiTheme="minorHAnsi" w:cstheme="minorHAnsi"/>
                <w:b/>
                <w:sz w:val="22"/>
                <w:szCs w:val="22"/>
                <w:lang w:eastAsia="en-US"/>
              </w:rPr>
              <w:br w:type="page"/>
            </w:r>
            <w:r w:rsidRPr="0059217C">
              <w:rPr>
                <w:rFonts w:asciiTheme="minorHAnsi" w:hAnsiTheme="minorHAnsi" w:cstheme="minorHAnsi"/>
                <w:b/>
                <w:szCs w:val="28"/>
              </w:rPr>
              <w:t>HEAD OF DEPARTMENT APPROVAL</w:t>
            </w:r>
          </w:p>
        </w:tc>
      </w:tr>
      <w:tr w:rsidR="00CD19B4" w:rsidRPr="0059217C" w14:paraId="0DE5D845" w14:textId="77777777" w:rsidTr="004C75E3">
        <w:trPr>
          <w:trHeight w:val="567"/>
          <w:jc w:val="center"/>
        </w:trPr>
        <w:tc>
          <w:tcPr>
            <w:tcW w:w="6287" w:type="dxa"/>
            <w:shd w:val="clear" w:color="auto" w:fill="F2F2F2" w:themeFill="background1" w:themeFillShade="F2"/>
          </w:tcPr>
          <w:p w14:paraId="064E623C"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Head of Department Name:</w:t>
            </w:r>
          </w:p>
          <w:p w14:paraId="081B5D7C" w14:textId="77777777" w:rsidR="00CD19B4" w:rsidRPr="0059217C" w:rsidRDefault="00CD19B4" w:rsidP="004C75E3">
            <w:pPr>
              <w:pStyle w:val="xmsonormal"/>
              <w:rPr>
                <w:rFonts w:asciiTheme="minorHAnsi" w:hAnsiTheme="minorHAnsi" w:cstheme="minorHAnsi"/>
                <w:color w:val="000000"/>
                <w:sz w:val="22"/>
                <w:szCs w:val="22"/>
              </w:rPr>
            </w:pPr>
            <w:r w:rsidRPr="0059217C">
              <w:rPr>
                <w:rFonts w:asciiTheme="minorHAnsi" w:hAnsiTheme="minorHAnsi" w:cstheme="minorHAnsi"/>
                <w:color w:val="000000"/>
                <w:sz w:val="22"/>
                <w:szCs w:val="22"/>
              </w:rPr>
              <w:t>(Approving assessment/work plan)</w:t>
            </w:r>
          </w:p>
        </w:tc>
        <w:tc>
          <w:tcPr>
            <w:tcW w:w="7321" w:type="dxa"/>
          </w:tcPr>
          <w:p w14:paraId="1CDE0EAE" w14:textId="5805E087" w:rsidR="00CD19B4" w:rsidRPr="0059217C" w:rsidRDefault="00DF3498" w:rsidP="004C75E3">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Professor Freddie Hamdy</w:t>
            </w:r>
          </w:p>
        </w:tc>
      </w:tr>
      <w:tr w:rsidR="00CD19B4" w:rsidRPr="0059217C" w14:paraId="5BB6A79D" w14:textId="77777777" w:rsidTr="004C75E3">
        <w:trPr>
          <w:trHeight w:val="567"/>
          <w:jc w:val="center"/>
        </w:trPr>
        <w:tc>
          <w:tcPr>
            <w:tcW w:w="6287" w:type="dxa"/>
            <w:shd w:val="clear" w:color="auto" w:fill="F2F2F2" w:themeFill="background1" w:themeFillShade="F2"/>
          </w:tcPr>
          <w:p w14:paraId="45A6853D"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Head of Department Signature</w:t>
            </w:r>
            <w:r w:rsidRPr="0059217C">
              <w:rPr>
                <w:rStyle w:val="FootnoteReference"/>
                <w:rFonts w:asciiTheme="minorHAnsi" w:hAnsiTheme="minorHAnsi" w:cstheme="minorHAnsi"/>
                <w:b/>
                <w:color w:val="000000"/>
                <w:sz w:val="22"/>
                <w:szCs w:val="22"/>
              </w:rPr>
              <w:footnoteReference w:id="4"/>
            </w:r>
            <w:r w:rsidRPr="0059217C">
              <w:rPr>
                <w:rFonts w:asciiTheme="minorHAnsi" w:hAnsiTheme="minorHAnsi" w:cstheme="minorHAnsi"/>
                <w:b/>
                <w:color w:val="000000"/>
                <w:sz w:val="22"/>
                <w:szCs w:val="22"/>
              </w:rPr>
              <w:t>:</w:t>
            </w:r>
          </w:p>
          <w:p w14:paraId="20525B84" w14:textId="77777777" w:rsidR="00CD19B4" w:rsidRPr="0059217C" w:rsidRDefault="00CD19B4" w:rsidP="004C75E3">
            <w:pPr>
              <w:pStyle w:val="xmsonormal"/>
              <w:rPr>
                <w:rFonts w:asciiTheme="minorHAnsi" w:hAnsiTheme="minorHAnsi" w:cstheme="minorHAnsi"/>
                <w:color w:val="000000"/>
                <w:sz w:val="22"/>
                <w:szCs w:val="22"/>
              </w:rPr>
            </w:pPr>
            <w:r w:rsidRPr="0059217C">
              <w:rPr>
                <w:rFonts w:asciiTheme="minorHAnsi" w:hAnsiTheme="minorHAnsi" w:cstheme="minorHAnsi"/>
                <w:color w:val="000000"/>
                <w:sz w:val="22"/>
                <w:szCs w:val="22"/>
              </w:rPr>
              <w:t>(Approving assessment/work plan)</w:t>
            </w:r>
          </w:p>
        </w:tc>
        <w:tc>
          <w:tcPr>
            <w:tcW w:w="7321" w:type="dxa"/>
          </w:tcPr>
          <w:p w14:paraId="128D8F14" w14:textId="77777777" w:rsidR="00CD19B4" w:rsidRPr="0059217C" w:rsidRDefault="00CD19B4" w:rsidP="004C75E3">
            <w:pPr>
              <w:pStyle w:val="xmsonormal"/>
              <w:rPr>
                <w:rFonts w:asciiTheme="minorHAnsi" w:hAnsiTheme="minorHAnsi" w:cstheme="minorHAnsi"/>
                <w:color w:val="000000"/>
                <w:sz w:val="22"/>
                <w:szCs w:val="22"/>
              </w:rPr>
            </w:pPr>
          </w:p>
        </w:tc>
      </w:tr>
      <w:tr w:rsidR="00CD19B4" w:rsidRPr="0059217C" w14:paraId="2848BD62" w14:textId="77777777" w:rsidTr="004C75E3">
        <w:trPr>
          <w:trHeight w:val="567"/>
          <w:jc w:val="center"/>
        </w:trPr>
        <w:tc>
          <w:tcPr>
            <w:tcW w:w="6287" w:type="dxa"/>
            <w:tcBorders>
              <w:bottom w:val="single" w:sz="4" w:space="0" w:color="auto"/>
            </w:tcBorders>
            <w:shd w:val="clear" w:color="auto" w:fill="F2F2F2" w:themeFill="background1" w:themeFillShade="F2"/>
          </w:tcPr>
          <w:p w14:paraId="09491877" w14:textId="77777777" w:rsidR="00CD19B4" w:rsidRPr="0059217C" w:rsidRDefault="00CD19B4" w:rsidP="004C75E3">
            <w:pPr>
              <w:pStyle w:val="xmsonormal"/>
              <w:rPr>
                <w:rFonts w:asciiTheme="minorHAnsi" w:hAnsiTheme="minorHAnsi" w:cstheme="minorHAnsi"/>
                <w:color w:val="000000"/>
                <w:sz w:val="22"/>
                <w:szCs w:val="22"/>
              </w:rPr>
            </w:pPr>
            <w:r w:rsidRPr="0059217C">
              <w:rPr>
                <w:rFonts w:asciiTheme="minorHAnsi" w:hAnsiTheme="minorHAnsi" w:cstheme="minorHAnsi"/>
                <w:b/>
                <w:color w:val="000000"/>
                <w:sz w:val="22"/>
                <w:szCs w:val="22"/>
              </w:rPr>
              <w:t>Date of Approval:</w:t>
            </w:r>
          </w:p>
        </w:tc>
        <w:tc>
          <w:tcPr>
            <w:tcW w:w="7321" w:type="dxa"/>
            <w:tcBorders>
              <w:bottom w:val="single" w:sz="4" w:space="0" w:color="auto"/>
            </w:tcBorders>
          </w:tcPr>
          <w:p w14:paraId="543C4C52" w14:textId="77777777" w:rsidR="00CD19B4" w:rsidRPr="0059217C" w:rsidRDefault="00CD19B4" w:rsidP="004C75E3">
            <w:pPr>
              <w:pStyle w:val="xmsonormal"/>
              <w:rPr>
                <w:rFonts w:asciiTheme="minorHAnsi" w:hAnsiTheme="minorHAnsi" w:cstheme="minorHAnsi"/>
                <w:color w:val="000000"/>
                <w:sz w:val="22"/>
                <w:szCs w:val="22"/>
              </w:rPr>
            </w:pPr>
          </w:p>
        </w:tc>
      </w:tr>
    </w:tbl>
    <w:p w14:paraId="0996190B" w14:textId="77777777" w:rsidR="00CD19B4" w:rsidRPr="0059217C" w:rsidRDefault="00CD19B4" w:rsidP="00CD19B4">
      <w:pPr>
        <w:pStyle w:val="xmsonormal"/>
        <w:rPr>
          <w:rFonts w:asciiTheme="minorHAnsi" w:hAnsiTheme="minorHAnsi" w:cstheme="minorHAnsi"/>
          <w:sz w:val="22"/>
          <w:szCs w:val="22"/>
        </w:rPr>
      </w:pPr>
    </w:p>
    <w:p w14:paraId="5E4B7690" w14:textId="77777777" w:rsidR="00CD19B4" w:rsidRPr="0059217C" w:rsidRDefault="00CD19B4" w:rsidP="00CD19B4">
      <w:pPr>
        <w:pStyle w:val="xmsonormal"/>
        <w:rPr>
          <w:rFonts w:asciiTheme="minorHAnsi" w:hAnsiTheme="minorHAnsi" w:cstheme="minorHAnsi"/>
          <w:sz w:val="22"/>
          <w:szCs w:val="22"/>
        </w:rPr>
      </w:pPr>
    </w:p>
    <w:tbl>
      <w:tblPr>
        <w:tblStyle w:val="TableGrid"/>
        <w:tblW w:w="13608" w:type="dxa"/>
        <w:jc w:val="center"/>
        <w:tblLook w:val="04A0" w:firstRow="1" w:lastRow="0" w:firstColumn="1" w:lastColumn="0" w:noHBand="0" w:noVBand="1"/>
      </w:tblPr>
      <w:tblGrid>
        <w:gridCol w:w="2263"/>
        <w:gridCol w:w="7797"/>
        <w:gridCol w:w="3548"/>
      </w:tblGrid>
      <w:tr w:rsidR="00CD19B4" w:rsidRPr="0059217C" w14:paraId="5E994B11" w14:textId="77777777" w:rsidTr="004C75E3">
        <w:trPr>
          <w:jc w:val="center"/>
        </w:trPr>
        <w:tc>
          <w:tcPr>
            <w:tcW w:w="13608" w:type="dxa"/>
            <w:gridSpan w:val="3"/>
            <w:shd w:val="clear" w:color="auto" w:fill="DEEAF6" w:themeFill="accent1" w:themeFillTint="33"/>
          </w:tcPr>
          <w:p w14:paraId="10105BAA" w14:textId="77777777" w:rsidR="00CD19B4" w:rsidRPr="0059217C" w:rsidRDefault="00CD19B4" w:rsidP="00CD19B4">
            <w:pPr>
              <w:pStyle w:val="xmsonormal"/>
              <w:numPr>
                <w:ilvl w:val="0"/>
                <w:numId w:val="5"/>
              </w:numPr>
              <w:rPr>
                <w:rFonts w:asciiTheme="minorHAnsi" w:hAnsiTheme="minorHAnsi" w:cstheme="minorHAnsi"/>
                <w:b/>
                <w:szCs w:val="28"/>
              </w:rPr>
            </w:pPr>
            <w:r w:rsidRPr="0059217C">
              <w:rPr>
                <w:rFonts w:asciiTheme="minorHAnsi" w:hAnsiTheme="minorHAnsi" w:cstheme="minorHAnsi"/>
                <w:b/>
                <w:szCs w:val="28"/>
              </w:rPr>
              <w:lastRenderedPageBreak/>
              <w:t>FURTHER REVIEW STAGE</w:t>
            </w:r>
          </w:p>
        </w:tc>
      </w:tr>
      <w:tr w:rsidR="00CD19B4" w:rsidRPr="0059217C" w14:paraId="689132BE" w14:textId="77777777" w:rsidTr="004C75E3">
        <w:trPr>
          <w:trHeight w:val="70"/>
          <w:jc w:val="center"/>
        </w:trPr>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E1C1DD"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Date of Review</w:t>
            </w:r>
          </w:p>
        </w:tc>
        <w:tc>
          <w:tcPr>
            <w:tcW w:w="7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D70A56"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Overview of changes in risk or reduction measures</w:t>
            </w:r>
          </w:p>
        </w:tc>
        <w:tc>
          <w:tcPr>
            <w:tcW w:w="35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450EB" w14:textId="77777777" w:rsidR="00CD19B4" w:rsidRPr="0059217C" w:rsidRDefault="00CD19B4" w:rsidP="004C75E3">
            <w:pPr>
              <w:pStyle w:val="xmsonormal"/>
              <w:rPr>
                <w:rFonts w:asciiTheme="minorHAnsi" w:hAnsiTheme="minorHAnsi" w:cstheme="minorHAnsi"/>
                <w:b/>
                <w:color w:val="000000"/>
                <w:sz w:val="22"/>
                <w:szCs w:val="22"/>
              </w:rPr>
            </w:pPr>
            <w:r w:rsidRPr="0059217C">
              <w:rPr>
                <w:rFonts w:asciiTheme="minorHAnsi" w:hAnsiTheme="minorHAnsi" w:cstheme="minorHAnsi"/>
                <w:b/>
                <w:color w:val="000000"/>
                <w:sz w:val="22"/>
                <w:szCs w:val="22"/>
              </w:rPr>
              <w:t>Head of Department Signature</w:t>
            </w:r>
          </w:p>
        </w:tc>
      </w:tr>
      <w:tr w:rsidR="00CD19B4" w:rsidRPr="0059217C" w14:paraId="43F20221" w14:textId="77777777" w:rsidTr="004C75E3">
        <w:trPr>
          <w:trHeight w:val="567"/>
          <w:jc w:val="center"/>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25548807" w14:textId="012A8384" w:rsidR="00CD19B4" w:rsidRPr="00DF3498" w:rsidRDefault="00DF3498" w:rsidP="004C75E3">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02/10/2020</w:t>
            </w:r>
          </w:p>
        </w:tc>
        <w:tc>
          <w:tcPr>
            <w:tcW w:w="7797" w:type="dxa"/>
            <w:tcBorders>
              <w:top w:val="single" w:sz="4" w:space="0" w:color="auto"/>
              <w:left w:val="single" w:sz="4" w:space="0" w:color="auto"/>
              <w:bottom w:val="single" w:sz="4" w:space="0" w:color="auto"/>
              <w:right w:val="single" w:sz="4" w:space="0" w:color="auto"/>
            </w:tcBorders>
            <w:shd w:val="clear" w:color="auto" w:fill="FFFFFF" w:themeFill="background1"/>
          </w:tcPr>
          <w:p w14:paraId="36F348B0" w14:textId="35D78C13" w:rsidR="00CD19B4" w:rsidRPr="0059217C" w:rsidRDefault="00DF3498" w:rsidP="004C75E3">
            <w:pPr>
              <w:pStyle w:val="xmsonormal"/>
              <w:rPr>
                <w:rFonts w:asciiTheme="minorHAnsi" w:hAnsiTheme="minorHAnsi" w:cstheme="minorHAnsi"/>
                <w:b/>
                <w:color w:val="000000"/>
                <w:sz w:val="22"/>
                <w:szCs w:val="22"/>
              </w:rPr>
            </w:pPr>
            <w:r w:rsidRPr="00686A4A">
              <w:rPr>
                <w:rFonts w:asciiTheme="minorHAnsi" w:hAnsiTheme="minorHAnsi" w:cstheme="minorHAnsi"/>
                <w:color w:val="000000"/>
                <w:sz w:val="22"/>
                <w:szCs w:val="22"/>
              </w:rPr>
              <w:t>Addition of control measures and information for the return of office based staff (as per the Universities phase 2 RTOSW)</w:t>
            </w:r>
          </w:p>
        </w:tc>
        <w:tc>
          <w:tcPr>
            <w:tcW w:w="3548" w:type="dxa"/>
            <w:tcBorders>
              <w:top w:val="single" w:sz="4" w:space="0" w:color="auto"/>
              <w:left w:val="single" w:sz="4" w:space="0" w:color="auto"/>
              <w:bottom w:val="single" w:sz="4" w:space="0" w:color="auto"/>
              <w:right w:val="single" w:sz="4" w:space="0" w:color="auto"/>
            </w:tcBorders>
            <w:shd w:val="clear" w:color="auto" w:fill="FFFFFF" w:themeFill="background1"/>
          </w:tcPr>
          <w:p w14:paraId="2E38611B" w14:textId="77777777" w:rsidR="00CD19B4" w:rsidRPr="0059217C" w:rsidRDefault="00CD19B4" w:rsidP="004C75E3">
            <w:pPr>
              <w:pStyle w:val="xmsonormal"/>
              <w:rPr>
                <w:rFonts w:asciiTheme="minorHAnsi" w:hAnsiTheme="minorHAnsi" w:cstheme="minorHAnsi"/>
                <w:b/>
                <w:color w:val="000000"/>
                <w:sz w:val="22"/>
                <w:szCs w:val="22"/>
              </w:rPr>
            </w:pPr>
          </w:p>
        </w:tc>
      </w:tr>
    </w:tbl>
    <w:p w14:paraId="3648841B" w14:textId="77777777" w:rsidR="00CD19B4" w:rsidRPr="0059217C" w:rsidRDefault="00CD19B4" w:rsidP="00CD19B4">
      <w:pPr>
        <w:rPr>
          <w:rFonts w:cstheme="minorHAnsi"/>
        </w:rPr>
        <w:sectPr w:rsidR="00CD19B4" w:rsidRPr="0059217C" w:rsidSect="004C75E3">
          <w:pgSz w:w="16838" w:h="11906" w:orient="landscape"/>
          <w:pgMar w:top="1440" w:right="1440" w:bottom="1440" w:left="1440" w:header="708" w:footer="708" w:gutter="0"/>
          <w:cols w:space="708"/>
          <w:docGrid w:linePitch="360"/>
        </w:sectPr>
      </w:pPr>
    </w:p>
    <w:p w14:paraId="1700CAAA" w14:textId="77777777" w:rsidR="00017F19" w:rsidRDefault="00017F19"/>
    <w:sectPr w:rsidR="00017F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12183" w14:textId="77777777" w:rsidR="000963E4" w:rsidRDefault="000963E4" w:rsidP="00CD19B4">
      <w:pPr>
        <w:spacing w:after="0" w:line="240" w:lineRule="auto"/>
      </w:pPr>
      <w:r>
        <w:separator/>
      </w:r>
    </w:p>
  </w:endnote>
  <w:endnote w:type="continuationSeparator" w:id="0">
    <w:p w14:paraId="559309F5" w14:textId="77777777" w:rsidR="000963E4" w:rsidRDefault="000963E4" w:rsidP="00CD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9DCC0" w14:textId="77777777" w:rsidR="000963E4" w:rsidRDefault="000963E4" w:rsidP="00CD19B4">
      <w:pPr>
        <w:spacing w:after="0" w:line="240" w:lineRule="auto"/>
      </w:pPr>
      <w:r>
        <w:separator/>
      </w:r>
    </w:p>
  </w:footnote>
  <w:footnote w:type="continuationSeparator" w:id="0">
    <w:p w14:paraId="55507400" w14:textId="77777777" w:rsidR="000963E4" w:rsidRDefault="000963E4" w:rsidP="00CD19B4">
      <w:pPr>
        <w:spacing w:after="0" w:line="240" w:lineRule="auto"/>
      </w:pPr>
      <w:r>
        <w:continuationSeparator/>
      </w:r>
    </w:p>
  </w:footnote>
  <w:footnote w:id="1">
    <w:p w14:paraId="67E97C6F" w14:textId="77777777" w:rsidR="004C75E3" w:rsidRDefault="004C75E3" w:rsidP="00CD19B4">
      <w:pPr>
        <w:pStyle w:val="FootnoteText"/>
      </w:pPr>
      <w:r>
        <w:rPr>
          <w:rStyle w:val="FootnoteReference"/>
        </w:rPr>
        <w:footnoteRef/>
      </w:r>
      <w:r>
        <w:t xml:space="preserve"> </w:t>
      </w:r>
      <w:r w:rsidRPr="00C80B8E">
        <w:t>https://www.gov.uk/government/publications/higher-education-reopening-buildings-and-campuses/higher-education-reopening-buildings-and-campuses</w:t>
      </w:r>
    </w:p>
  </w:footnote>
  <w:footnote w:id="2">
    <w:p w14:paraId="03578E3D" w14:textId="77777777" w:rsidR="004C75E3" w:rsidRDefault="004C75E3" w:rsidP="00CD19B4">
      <w:pPr>
        <w:pStyle w:val="FootnoteText"/>
      </w:pPr>
      <w:r>
        <w:rPr>
          <w:rStyle w:val="FootnoteReference"/>
        </w:rPr>
        <w:footnoteRef/>
      </w:r>
      <w:r>
        <w:t xml:space="preserve"> Guidance is available at: </w:t>
      </w:r>
      <w:r w:rsidRPr="00226A0B">
        <w:t>https://edu.admin.ox.ac.uk/reasonable-adjustments</w:t>
      </w:r>
    </w:p>
  </w:footnote>
  <w:footnote w:id="3">
    <w:p w14:paraId="50F85A74" w14:textId="77777777" w:rsidR="004C75E3" w:rsidRDefault="004C75E3" w:rsidP="00CD19B4">
      <w:pPr>
        <w:pStyle w:val="FootnoteText"/>
      </w:pPr>
      <w:r>
        <w:rPr>
          <w:rStyle w:val="FootnoteReference"/>
        </w:rPr>
        <w:footnoteRef/>
      </w:r>
      <w:r>
        <w:t xml:space="preserve"> Guidance is available at: </w:t>
      </w:r>
      <w:r w:rsidRPr="00226A0B">
        <w:t>https://edu.admin.ox.ac.uk/reasonable-adjustments</w:t>
      </w:r>
    </w:p>
  </w:footnote>
  <w:footnote w:id="4">
    <w:p w14:paraId="62B2F8FE" w14:textId="77777777" w:rsidR="004C75E3" w:rsidRDefault="004C75E3" w:rsidP="00CD19B4">
      <w:pPr>
        <w:pStyle w:val="FootnoteText"/>
      </w:pPr>
      <w:r>
        <w:rPr>
          <w:rStyle w:val="FootnoteReference"/>
        </w:rPr>
        <w:footnoteRef/>
      </w:r>
      <w:r>
        <w:t xml:space="preserve"> By signing this document the Head of Department is confirming that 1. The building is safe to occupy; and 2. Activities within the building can be conducted safely. Any queries or concerns can be addressed to the Safety Office and/or Estates Services, using the contact details provided in the </w:t>
      </w:r>
      <w:hyperlink w:anchor="_APPENDIX_1:_Key" w:history="1">
        <w:r w:rsidRPr="00D27F99">
          <w:rPr>
            <w:rStyle w:val="Hyperlink"/>
          </w:rPr>
          <w:t>Key Contacts</w:t>
        </w:r>
      </w:hyperlink>
      <w:r>
        <w:t xml:space="preserve"> section.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CA4"/>
    <w:multiLevelType w:val="hybridMultilevel"/>
    <w:tmpl w:val="CDEC62FC"/>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AF871F9"/>
    <w:multiLevelType w:val="hybridMultilevel"/>
    <w:tmpl w:val="360E1B46"/>
    <w:lvl w:ilvl="0" w:tplc="274CF88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4F41C5"/>
    <w:multiLevelType w:val="multilevel"/>
    <w:tmpl w:val="62A6F25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E8C69FE"/>
    <w:multiLevelType w:val="multilevel"/>
    <w:tmpl w:val="D08E61FE"/>
    <w:lvl w:ilvl="0">
      <w:start w:val="1"/>
      <w:numFmt w:val="decimal"/>
      <w:lvlText w:val="%1."/>
      <w:lvlJc w:val="left"/>
      <w:pPr>
        <w:ind w:left="720" w:hanging="360"/>
      </w:pPr>
      <w:rPr>
        <w:rFonts w:hint="default"/>
      </w:rPr>
    </w:lvl>
    <w:lvl w:ilvl="1">
      <w:start w:val="1"/>
      <w:numFmt w:val="lowerRoman"/>
      <w:lvlText w:val="%2."/>
      <w:lvlJc w:val="right"/>
      <w:pPr>
        <w:ind w:left="1152" w:hanging="432"/>
      </w:pPr>
    </w:lvl>
    <w:lvl w:ilvl="2">
      <w:start w:val="1"/>
      <w:numFmt w:val="lowerLetter"/>
      <w:lvlText w:val="%3."/>
      <w:lvlJc w:val="left"/>
      <w:pPr>
        <w:ind w:left="1584" w:hanging="504"/>
      </w:pPr>
      <w:rPr>
        <w:rFonts w:asciiTheme="minorHAnsi" w:eastAsiaTheme="minorHAnsi" w:hAnsiTheme="minorHAnsi" w:cstheme="minorBidi"/>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418665F8"/>
    <w:multiLevelType w:val="hybridMultilevel"/>
    <w:tmpl w:val="0EFC31F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0F">
      <w:start w:val="1"/>
      <w:numFmt w:val="decimal"/>
      <w:lvlText w:val="%3."/>
      <w:lvlJc w:val="lef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C27DD4"/>
    <w:multiLevelType w:val="hybridMultilevel"/>
    <w:tmpl w:val="0BDE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E40B5"/>
    <w:multiLevelType w:val="hybridMultilevel"/>
    <w:tmpl w:val="42FC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80345E"/>
    <w:multiLevelType w:val="hybridMultilevel"/>
    <w:tmpl w:val="85B87208"/>
    <w:lvl w:ilvl="0" w:tplc="0C4C1C8C">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4976C4"/>
    <w:multiLevelType w:val="hybridMultilevel"/>
    <w:tmpl w:val="35CA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885477"/>
    <w:multiLevelType w:val="hybridMultilevel"/>
    <w:tmpl w:val="4808E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F9500BD"/>
    <w:multiLevelType w:val="multilevel"/>
    <w:tmpl w:val="0F52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9"/>
  </w:num>
  <w:num w:numId="4">
    <w:abstractNumId w:val="1"/>
  </w:num>
  <w:num w:numId="5">
    <w:abstractNumId w:val="7"/>
  </w:num>
  <w:num w:numId="6">
    <w:abstractNumId w:val="0"/>
  </w:num>
  <w:num w:numId="7">
    <w:abstractNumId w:val="3"/>
  </w:num>
  <w:num w:numId="8">
    <w:abstractNumId w:val="10"/>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B4"/>
    <w:rsid w:val="00012A12"/>
    <w:rsid w:val="00017F19"/>
    <w:rsid w:val="000963E4"/>
    <w:rsid w:val="000B71AB"/>
    <w:rsid w:val="00167422"/>
    <w:rsid w:val="001F5F5A"/>
    <w:rsid w:val="00264DB8"/>
    <w:rsid w:val="002F5F72"/>
    <w:rsid w:val="00371855"/>
    <w:rsid w:val="0041489F"/>
    <w:rsid w:val="0042788E"/>
    <w:rsid w:val="00456617"/>
    <w:rsid w:val="004C75E3"/>
    <w:rsid w:val="004D7BB3"/>
    <w:rsid w:val="005C337B"/>
    <w:rsid w:val="00671CFD"/>
    <w:rsid w:val="00686A4A"/>
    <w:rsid w:val="00862375"/>
    <w:rsid w:val="00874D23"/>
    <w:rsid w:val="00A8236E"/>
    <w:rsid w:val="00CD19B4"/>
    <w:rsid w:val="00D76EC3"/>
    <w:rsid w:val="00DF3498"/>
    <w:rsid w:val="00E126F1"/>
    <w:rsid w:val="00FC5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D253"/>
  <w15:chartTrackingRefBased/>
  <w15:docId w15:val="{E2D3D795-9116-4257-B32A-043E20B5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9B4"/>
  </w:style>
  <w:style w:type="paragraph" w:styleId="Heading2">
    <w:name w:val="heading 2"/>
    <w:basedOn w:val="Normal"/>
    <w:next w:val="Normal"/>
    <w:link w:val="Heading2Char"/>
    <w:uiPriority w:val="9"/>
    <w:unhideWhenUsed/>
    <w:qFormat/>
    <w:rsid w:val="00CD19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9B4"/>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D1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D19B4"/>
    <w:pPr>
      <w:ind w:left="720"/>
      <w:contextualSpacing/>
    </w:pPr>
  </w:style>
  <w:style w:type="character" w:styleId="Hyperlink">
    <w:name w:val="Hyperlink"/>
    <w:basedOn w:val="DefaultParagraphFont"/>
    <w:uiPriority w:val="99"/>
    <w:unhideWhenUsed/>
    <w:rsid w:val="00CD19B4"/>
    <w:rPr>
      <w:color w:val="0563C1" w:themeColor="hyperlink"/>
      <w:u w:val="single"/>
    </w:rPr>
  </w:style>
  <w:style w:type="paragraph" w:styleId="FootnoteText">
    <w:name w:val="footnote text"/>
    <w:basedOn w:val="Normal"/>
    <w:link w:val="FootnoteTextChar"/>
    <w:uiPriority w:val="99"/>
    <w:unhideWhenUsed/>
    <w:rsid w:val="00CD19B4"/>
    <w:pPr>
      <w:spacing w:after="0" w:line="240" w:lineRule="auto"/>
    </w:pPr>
    <w:rPr>
      <w:sz w:val="20"/>
      <w:szCs w:val="20"/>
    </w:rPr>
  </w:style>
  <w:style w:type="character" w:customStyle="1" w:styleId="FootnoteTextChar">
    <w:name w:val="Footnote Text Char"/>
    <w:basedOn w:val="DefaultParagraphFont"/>
    <w:link w:val="FootnoteText"/>
    <w:uiPriority w:val="99"/>
    <w:rsid w:val="00CD19B4"/>
    <w:rPr>
      <w:sz w:val="20"/>
      <w:szCs w:val="20"/>
    </w:rPr>
  </w:style>
  <w:style w:type="character" w:styleId="FootnoteReference">
    <w:name w:val="footnote reference"/>
    <w:basedOn w:val="DefaultParagraphFont"/>
    <w:uiPriority w:val="99"/>
    <w:unhideWhenUsed/>
    <w:rsid w:val="00CD19B4"/>
    <w:rPr>
      <w:vertAlign w:val="superscript"/>
    </w:rPr>
  </w:style>
  <w:style w:type="paragraph" w:customStyle="1" w:styleId="Default">
    <w:name w:val="Default"/>
    <w:rsid w:val="00CD19B4"/>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CD19B4"/>
    <w:pPr>
      <w:spacing w:after="0" w:line="240" w:lineRule="auto"/>
    </w:pPr>
    <w:rPr>
      <w:rFonts w:ascii="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CD19B4"/>
  </w:style>
  <w:style w:type="paragraph" w:customStyle="1" w:styleId="paragraph">
    <w:name w:val="paragraph"/>
    <w:basedOn w:val="Normal"/>
    <w:rsid w:val="001F5F5A"/>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1F5F5A"/>
  </w:style>
  <w:style w:type="character" w:customStyle="1" w:styleId="eop">
    <w:name w:val="eop"/>
    <w:basedOn w:val="DefaultParagraphFont"/>
    <w:rsid w:val="001F5F5A"/>
  </w:style>
  <w:style w:type="paragraph" w:customStyle="1" w:styleId="p1">
    <w:name w:val="p1"/>
    <w:basedOn w:val="Normal"/>
    <w:rsid w:val="000B71AB"/>
    <w:pPr>
      <w:spacing w:after="0" w:line="240" w:lineRule="auto"/>
    </w:pPr>
    <w:rPr>
      <w:rFonts w:ascii="Helvetica" w:hAnsi="Helvetica" w:cs="Times New Roman"/>
      <w:sz w:val="15"/>
      <w:szCs w:val="15"/>
      <w:lang w:eastAsia="en-GB"/>
    </w:rPr>
  </w:style>
  <w:style w:type="paragraph" w:customStyle="1" w:styleId="p2">
    <w:name w:val="p2"/>
    <w:basedOn w:val="Normal"/>
    <w:rsid w:val="000B71AB"/>
    <w:pPr>
      <w:spacing w:after="0" w:line="240" w:lineRule="auto"/>
    </w:pPr>
    <w:rPr>
      <w:rFonts w:ascii="Helvetica" w:hAnsi="Helvetica" w:cs="Times New Roman"/>
      <w:color w:val="0563C2"/>
      <w:sz w:val="15"/>
      <w:szCs w:val="15"/>
      <w:lang w:eastAsia="en-GB"/>
    </w:rPr>
  </w:style>
  <w:style w:type="character" w:customStyle="1" w:styleId="s1">
    <w:name w:val="s1"/>
    <w:basedOn w:val="DefaultParagraphFont"/>
    <w:rsid w:val="000B71AB"/>
    <w:rPr>
      <w:color w:val="0563C2"/>
    </w:rPr>
  </w:style>
  <w:style w:type="paragraph" w:styleId="BalloonText">
    <w:name w:val="Balloon Text"/>
    <w:basedOn w:val="Normal"/>
    <w:link w:val="BalloonTextChar"/>
    <w:uiPriority w:val="99"/>
    <w:semiHidden/>
    <w:unhideWhenUsed/>
    <w:rsid w:val="004C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5E3"/>
    <w:rPr>
      <w:rFonts w:ascii="Segoe UI" w:hAnsi="Segoe UI" w:cs="Segoe UI"/>
      <w:sz w:val="18"/>
      <w:szCs w:val="18"/>
    </w:rPr>
  </w:style>
  <w:style w:type="character" w:styleId="CommentReference">
    <w:name w:val="annotation reference"/>
    <w:basedOn w:val="DefaultParagraphFont"/>
    <w:uiPriority w:val="99"/>
    <w:semiHidden/>
    <w:unhideWhenUsed/>
    <w:rsid w:val="0042788E"/>
    <w:rPr>
      <w:sz w:val="16"/>
      <w:szCs w:val="16"/>
    </w:rPr>
  </w:style>
  <w:style w:type="paragraph" w:styleId="CommentText">
    <w:name w:val="annotation text"/>
    <w:basedOn w:val="Normal"/>
    <w:link w:val="CommentTextChar"/>
    <w:uiPriority w:val="99"/>
    <w:semiHidden/>
    <w:unhideWhenUsed/>
    <w:rsid w:val="0042788E"/>
    <w:pPr>
      <w:spacing w:line="240" w:lineRule="auto"/>
    </w:pPr>
    <w:rPr>
      <w:sz w:val="20"/>
      <w:szCs w:val="20"/>
    </w:rPr>
  </w:style>
  <w:style w:type="character" w:customStyle="1" w:styleId="CommentTextChar">
    <w:name w:val="Comment Text Char"/>
    <w:basedOn w:val="DefaultParagraphFont"/>
    <w:link w:val="CommentText"/>
    <w:uiPriority w:val="99"/>
    <w:semiHidden/>
    <w:rsid w:val="0042788E"/>
    <w:rPr>
      <w:sz w:val="20"/>
      <w:szCs w:val="20"/>
    </w:rPr>
  </w:style>
  <w:style w:type="character" w:customStyle="1" w:styleId="apple-converted-space">
    <w:name w:val="apple-converted-space"/>
    <w:basedOn w:val="DefaultParagraphFont"/>
    <w:rsid w:val="00DF3498"/>
  </w:style>
  <w:style w:type="paragraph" w:styleId="NormalWeb">
    <w:name w:val="Normal (Web)"/>
    <w:basedOn w:val="Normal"/>
    <w:uiPriority w:val="99"/>
    <w:semiHidden/>
    <w:unhideWhenUsed/>
    <w:rsid w:val="00DF3498"/>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guidance-on-supporting-staff-with-concerns-about-on-site-working" TargetMode="External"/><Relationship Id="rId13" Type="http://schemas.openxmlformats.org/officeDocument/2006/relationships/hyperlink" Target="https://occupationalhealth.admin.ox.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nioxfordnexus.sharepoint.com/sites/ccp/Shared%20Documents/Forms/AllItems.aspx?newTargetListUrl=%2Fsites%2Fccp%2FShared%20Documents&amp;viewpath=%2Fsites%2Fccp%2FShared%20Documents%2FForms%2FAllItems%2Easpx&amp;viewid=c7fa77c8%2D3a2d%2D4010%2D9483%2D2bd7f43c2753&amp;id=%2Fsites%2Fccp%2FShared%20Documents%2FMT20%20contingency%20planning" TargetMode="External"/><Relationship Id="rId12" Type="http://schemas.openxmlformats.org/officeDocument/2006/relationships/hyperlink" Target="https://unioxfordnexus.sharepoint.com/sites/ccp/Shared%20Documents/Forms/AllItems.aspx?newTargetListUrl=%2Fsites%2Fccp%2FShared%20Documents&amp;viewpath=%2Fsites%2Fccp%2FShared%20Documents%2FForms%2FAllItems%2Easpx&amp;viewid=c7fa77c8%2D3a2d%2D4010%2D9483%2D2bd7f43c2753&amp;id=%2Fsites%2Fccp%2FShared%20Documents%2FMT20%20contingency%20plann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tates.admin.ox.ac.uk/coronavir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cupationalhealth.admin.ox.ac.uk/" TargetMode="External"/><Relationship Id="rId5" Type="http://schemas.openxmlformats.org/officeDocument/2006/relationships/footnotes" Target="footnotes.xml"/><Relationship Id="rId15" Type="http://schemas.openxmlformats.org/officeDocument/2006/relationships/hyperlink" Target="https://www.gov.uk/government/publications/covid-19-decontamination-in-non-healthcare-settings/covid-19-decontamination-in-non-healthcare-settings" TargetMode="External"/><Relationship Id="rId10" Type="http://schemas.openxmlformats.org/officeDocument/2006/relationships/hyperlink" Target="https://unioxfordnexus.sharepoint.com/sites/rtosw/" TargetMode="External"/><Relationship Id="rId4" Type="http://schemas.openxmlformats.org/officeDocument/2006/relationships/webSettings" Target="webSettings.xml"/><Relationship Id="rId9" Type="http://schemas.openxmlformats.org/officeDocument/2006/relationships/hyperlink" Target="https://www.ox.ac.uk/coronavirus/health/face-coverings" TargetMode="External"/><Relationship Id="rId14" Type="http://schemas.openxmlformats.org/officeDocument/2006/relationships/hyperlink" Target="https://occupationalhealth.web.ox.ac.uk/covid-19-vulnerability-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6428</Words>
  <Characters>36644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Doondeea</dc:creator>
  <cp:keywords/>
  <dc:description/>
  <cp:lastModifiedBy>Jessica Doondeea</cp:lastModifiedBy>
  <cp:revision>2</cp:revision>
  <dcterms:created xsi:type="dcterms:W3CDTF">2020-10-12T08:45:00Z</dcterms:created>
  <dcterms:modified xsi:type="dcterms:W3CDTF">2020-10-12T08:45:00Z</dcterms:modified>
</cp:coreProperties>
</file>