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01A6" w14:textId="77777777" w:rsidR="00F67CEC" w:rsidRPr="00FB3740" w:rsidRDefault="00F67CEC" w:rsidP="00F67CEC">
      <w:pPr>
        <w:pStyle w:val="Heading1"/>
        <w:spacing w:line="276" w:lineRule="auto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11AACF92" w14:textId="2C739761" w:rsidR="00307A90" w:rsidRPr="00FB3740" w:rsidRDefault="000E17C6" w:rsidP="00FB3740">
      <w:pPr>
        <w:pStyle w:val="Heading1"/>
        <w:spacing w:line="276" w:lineRule="auto"/>
        <w:jc w:val="both"/>
        <w:rPr>
          <w:rFonts w:ascii="Arial" w:hAnsi="Arial" w:cs="Arial"/>
          <w:b/>
          <w:bCs/>
          <w:color w:val="002060"/>
        </w:rPr>
      </w:pPr>
      <w:r w:rsidRPr="000E17C6">
        <w:rPr>
          <w:rFonts w:ascii="Arial" w:hAnsi="Arial" w:cs="Arial"/>
          <w:b/>
          <w:bCs/>
          <w:color w:val="002060"/>
        </w:rPr>
        <w:t>Career Development Review (CDR) – Reviewee Guide</w:t>
      </w:r>
      <w:r w:rsidR="00A055C9">
        <w:rPr>
          <w:rFonts w:ascii="Arial" w:hAnsi="Arial" w:cs="Arial"/>
          <w:b/>
          <w:bCs/>
          <w:color w:val="002060"/>
        </w:rPr>
        <w:t xml:space="preserve"> </w:t>
      </w:r>
    </w:p>
    <w:p w14:paraId="25258FBF" w14:textId="57E0E1FC" w:rsidR="009C69BF" w:rsidRPr="00FB3740" w:rsidRDefault="00307A90" w:rsidP="00307A90">
      <w:pPr>
        <w:rPr>
          <w:rFonts w:ascii="Arial" w:hAnsi="Arial" w:cs="Arial"/>
          <w:sz w:val="22"/>
          <w:szCs w:val="22"/>
        </w:rPr>
      </w:pPr>
      <w:r w:rsidRPr="00307A90">
        <w:rPr>
          <w:rFonts w:ascii="Arial" w:hAnsi="Arial" w:cs="Arial"/>
          <w:sz w:val="22"/>
          <w:szCs w:val="22"/>
        </w:rPr>
        <w:t xml:space="preserve">This handbook provides essential guidance for NDS </w:t>
      </w:r>
      <w:r w:rsidR="00C11E0E">
        <w:rPr>
          <w:rFonts w:ascii="Arial" w:hAnsi="Arial" w:cs="Arial"/>
          <w:sz w:val="22"/>
          <w:szCs w:val="22"/>
        </w:rPr>
        <w:t>Research S</w:t>
      </w:r>
      <w:r w:rsidRPr="00307A90">
        <w:rPr>
          <w:rFonts w:ascii="Arial" w:hAnsi="Arial" w:cs="Arial"/>
          <w:sz w:val="22"/>
          <w:szCs w:val="22"/>
        </w:rPr>
        <w:t>taff (reviewees) on the Career Development Review (CDR) processes, aligned with current University of Oxford HR standards and the national Researcher Concordat.</w:t>
      </w:r>
    </w:p>
    <w:p w14:paraId="6C452C94" w14:textId="2271D23B" w:rsidR="00867A29" w:rsidRPr="00CC0BD3" w:rsidRDefault="00867A29" w:rsidP="00CC0BD3">
      <w:pPr>
        <w:pStyle w:val="Heading3"/>
        <w:spacing w:before="0" w:line="276" w:lineRule="auto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CC0BD3">
        <w:rPr>
          <w:rFonts w:ascii="Arial" w:hAnsi="Arial" w:cs="Arial"/>
          <w:b/>
          <w:bCs/>
          <w:color w:val="002060"/>
          <w:sz w:val="32"/>
          <w:szCs w:val="32"/>
        </w:rPr>
        <w:t>Why Your Development Matters</w:t>
      </w:r>
    </w:p>
    <w:p w14:paraId="34CC1331" w14:textId="77777777" w:rsidR="00867A29" w:rsidRPr="000E17C6" w:rsidRDefault="00867A29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The Nuffield Department of Surgical Sciences (NDS) is committed to creating a supportive, inclusive, and impartial research environment. Whether you are a researcher, technician, or part of our professional support staff, your career growth is a priority.</w:t>
      </w:r>
    </w:p>
    <w:p w14:paraId="75E60641" w14:textId="77777777" w:rsidR="000E17C6" w:rsidRPr="000E17C6" w:rsidRDefault="000E17C6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090829" w14:textId="22DA5529" w:rsidR="00867A29" w:rsidRPr="000E17C6" w:rsidRDefault="00867A29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The CDR is a structured, confidential conversation focused on your career development options in any sector or role. It is a proactive space to identify career goals and the professional development needed to achieve them.</w:t>
      </w:r>
    </w:p>
    <w:p w14:paraId="6287720A" w14:textId="77777777" w:rsidR="000E17C6" w:rsidRPr="003D4333" w:rsidRDefault="000E17C6" w:rsidP="00D34FB7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49E8D38E" w14:textId="72703EA5" w:rsidR="000E17C6" w:rsidRPr="00F67CEC" w:rsidRDefault="00867A29" w:rsidP="00F67CEC">
      <w:pPr>
        <w:pStyle w:val="Heading2"/>
        <w:rPr>
          <w:rFonts w:ascii="Arial" w:hAnsi="Arial" w:cs="Arial"/>
          <w:b/>
          <w:bCs/>
          <w:color w:val="002060"/>
        </w:rPr>
      </w:pPr>
      <w:r w:rsidRPr="00F67CEC">
        <w:rPr>
          <w:rFonts w:ascii="Arial" w:hAnsi="Arial" w:cs="Arial"/>
          <w:b/>
          <w:bCs/>
          <w:color w:val="002060"/>
        </w:rPr>
        <w:t>Moving from PDR to CDR</w:t>
      </w:r>
    </w:p>
    <w:p w14:paraId="1A02F9B2" w14:textId="14DB5814" w:rsidR="00867A29" w:rsidRDefault="00867A29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At NDS, we are shifting focus from the traditional Personal Development Review (PDR) to the Career Development Review (CDR).</w:t>
      </w:r>
    </w:p>
    <w:p w14:paraId="3DCEA2CD" w14:textId="77777777" w:rsidR="002E1323" w:rsidRPr="000E17C6" w:rsidRDefault="002E1323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31EA31" w14:textId="2BDFDAD2" w:rsidR="00867A29" w:rsidRPr="000E17C6" w:rsidRDefault="00867A29" w:rsidP="00F67CE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The PDR Focus:</w:t>
      </w:r>
      <w:r w:rsidRPr="000E17C6">
        <w:rPr>
          <w:rFonts w:ascii="Arial" w:hAnsi="Arial" w:cs="Arial"/>
          <w:sz w:val="22"/>
          <w:szCs w:val="22"/>
        </w:rPr>
        <w:t xml:space="preserve"> Historically focused on past achievements and objective</w:t>
      </w:r>
      <w:r w:rsidR="002E1323">
        <w:rPr>
          <w:rFonts w:ascii="Arial" w:hAnsi="Arial" w:cs="Arial"/>
          <w:sz w:val="22"/>
          <w:szCs w:val="22"/>
        </w:rPr>
        <w:t>s</w:t>
      </w:r>
      <w:r w:rsidRPr="000E17C6">
        <w:rPr>
          <w:rFonts w:ascii="Arial" w:hAnsi="Arial" w:cs="Arial"/>
          <w:sz w:val="22"/>
          <w:szCs w:val="22"/>
        </w:rPr>
        <w:t>-setting within your current role.</w:t>
      </w:r>
    </w:p>
    <w:p w14:paraId="4376B57E" w14:textId="3996907D" w:rsidR="00867A29" w:rsidRPr="000E17C6" w:rsidRDefault="00867A29" w:rsidP="00F67CE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The CDR Focus:</w:t>
      </w:r>
      <w:r w:rsidRPr="000E17C6">
        <w:rPr>
          <w:rFonts w:ascii="Arial" w:hAnsi="Arial" w:cs="Arial"/>
          <w:sz w:val="22"/>
          <w:szCs w:val="22"/>
        </w:rPr>
        <w:t xml:space="preserve"> A forward-looking, confidential conversation dedicated to your future career aspirations in any sector or role.</w:t>
      </w:r>
    </w:p>
    <w:p w14:paraId="50179DAB" w14:textId="36315CD3" w:rsidR="00867A29" w:rsidRPr="000E17C6" w:rsidRDefault="00867A29" w:rsidP="00F67CE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The Change:</w:t>
      </w:r>
      <w:r w:rsidRPr="000E17C6">
        <w:rPr>
          <w:rFonts w:ascii="Arial" w:hAnsi="Arial" w:cs="Arial"/>
          <w:sz w:val="22"/>
          <w:szCs w:val="22"/>
        </w:rPr>
        <w:t xml:space="preserve"> We recognise that research careers are often built on fixed-term projects; the CDR ensures you have a dedicated space to plan your next steps proactively, rather than just reviewing current contract tasks.</w:t>
      </w:r>
    </w:p>
    <w:p w14:paraId="319FD72B" w14:textId="77777777" w:rsidR="00867A29" w:rsidRPr="000E17C6" w:rsidRDefault="00867A29" w:rsidP="00F67CEC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18B5BFD0" w14:textId="77777777" w:rsidR="00867A29" w:rsidRDefault="00867A29" w:rsidP="00F67CEC">
      <w:pPr>
        <w:pStyle w:val="Heading3"/>
        <w:spacing w:before="0" w:after="0" w:line="276" w:lineRule="auto"/>
        <w:jc w:val="both"/>
        <w:rPr>
          <w:rFonts w:ascii="Arial" w:hAnsi="Arial" w:cs="Arial"/>
          <w:b/>
          <w:bCs/>
          <w:color w:val="002060"/>
          <w:sz w:val="26"/>
          <w:szCs w:val="26"/>
        </w:rPr>
      </w:pPr>
      <w:r w:rsidRPr="00F67CEC">
        <w:rPr>
          <w:rFonts w:ascii="Arial" w:hAnsi="Arial" w:cs="Arial"/>
          <w:b/>
          <w:bCs/>
          <w:color w:val="002060"/>
          <w:sz w:val="26"/>
          <w:szCs w:val="26"/>
        </w:rPr>
        <w:t>A Career Development Review (CDR) or Personal Development Review (PDR) is a dedicated, confidential conversation between you and your manager to:</w:t>
      </w:r>
    </w:p>
    <w:p w14:paraId="164C60E1" w14:textId="77777777" w:rsidR="00D12833" w:rsidRPr="00D12833" w:rsidRDefault="00D12833" w:rsidP="00D12833">
      <w:pPr>
        <w:rPr>
          <w:sz w:val="2"/>
          <w:szCs w:val="2"/>
        </w:rPr>
      </w:pPr>
    </w:p>
    <w:p w14:paraId="0F8C3B26" w14:textId="77777777" w:rsidR="00867A29" w:rsidRPr="000E17C6" w:rsidRDefault="00867A29" w:rsidP="00F67CEC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Reflect</w:t>
      </w:r>
      <w:r w:rsidRPr="000E17C6">
        <w:rPr>
          <w:rFonts w:ascii="Arial" w:hAnsi="Arial" w:cs="Arial"/>
          <w:sz w:val="22"/>
          <w:szCs w:val="22"/>
        </w:rPr>
        <w:t xml:space="preserve"> on your achievements and performance over the past year.</w:t>
      </w:r>
    </w:p>
    <w:p w14:paraId="11C5D735" w14:textId="77777777" w:rsidR="00867A29" w:rsidRPr="000E17C6" w:rsidRDefault="00867A29" w:rsidP="00F67CEC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Identify</w:t>
      </w:r>
      <w:r w:rsidRPr="000E17C6">
        <w:rPr>
          <w:rFonts w:ascii="Arial" w:hAnsi="Arial" w:cs="Arial"/>
          <w:sz w:val="22"/>
          <w:szCs w:val="22"/>
        </w:rPr>
        <w:t xml:space="preserve"> clear objectives and training needs for the year ahead.</w:t>
      </w:r>
    </w:p>
    <w:p w14:paraId="6DDDBAC8" w14:textId="77777777" w:rsidR="00867A29" w:rsidRPr="000E17C6" w:rsidRDefault="00867A29" w:rsidP="00F67CEC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Discuss</w:t>
      </w:r>
      <w:r w:rsidRPr="000E17C6">
        <w:rPr>
          <w:rFonts w:ascii="Arial" w:hAnsi="Arial" w:cs="Arial"/>
          <w:sz w:val="22"/>
          <w:szCs w:val="22"/>
        </w:rPr>
        <w:t xml:space="preserve"> your long-term career aspirations, whether within or beyond academia.</w:t>
      </w:r>
    </w:p>
    <w:p w14:paraId="6DEC2E36" w14:textId="77777777" w:rsidR="00867A29" w:rsidRPr="002E7600" w:rsidRDefault="00867A29" w:rsidP="00F67CEC">
      <w:pPr>
        <w:pStyle w:val="NoSpacing"/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6709A7DA" w14:textId="78794D41" w:rsidR="00D12833" w:rsidRPr="00D12833" w:rsidRDefault="00867A29" w:rsidP="00D12833">
      <w:pPr>
        <w:pStyle w:val="Heading3"/>
        <w:spacing w:line="276" w:lineRule="auto"/>
        <w:jc w:val="both"/>
        <w:rPr>
          <w:rFonts w:ascii="Arial" w:hAnsi="Arial" w:cs="Arial"/>
          <w:b/>
          <w:bCs/>
          <w:color w:val="002060"/>
          <w:sz w:val="26"/>
          <w:szCs w:val="26"/>
        </w:rPr>
      </w:pP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What a CDR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c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an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d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o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f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or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y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>ou</w:t>
      </w:r>
    </w:p>
    <w:p w14:paraId="2C67D7A9" w14:textId="35435140" w:rsidR="00867A29" w:rsidRPr="000E17C6" w:rsidRDefault="00867A29" w:rsidP="00F67CEC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Goal Identification:</w:t>
      </w:r>
      <w:r w:rsidRPr="000E17C6">
        <w:rPr>
          <w:rFonts w:ascii="Arial" w:hAnsi="Arial" w:cs="Arial"/>
          <w:sz w:val="22"/>
          <w:szCs w:val="22"/>
        </w:rPr>
        <w:t xml:space="preserve"> Helps you identify long-term career goals and the specific routes to achieve them.</w:t>
      </w:r>
    </w:p>
    <w:p w14:paraId="26C92D69" w14:textId="77777777" w:rsidR="00867A29" w:rsidRPr="000E17C6" w:rsidRDefault="00867A29" w:rsidP="00F67CEC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lastRenderedPageBreak/>
        <w:t>Skill Gap Analysis:</w:t>
      </w:r>
      <w:r w:rsidRPr="000E17C6">
        <w:rPr>
          <w:rFonts w:ascii="Arial" w:hAnsi="Arial" w:cs="Arial"/>
          <w:sz w:val="22"/>
          <w:szCs w:val="22"/>
        </w:rPr>
        <w:t xml:space="preserve"> Identifies the exact skills or experience you need to progress.</w:t>
      </w:r>
    </w:p>
    <w:p w14:paraId="3E7E7B20" w14:textId="760CD98D" w:rsidR="00867A29" w:rsidRPr="000E17C6" w:rsidRDefault="00867A29" w:rsidP="00F67CEC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Access to Support:</w:t>
      </w:r>
      <w:r w:rsidRPr="000E17C6">
        <w:rPr>
          <w:rFonts w:ascii="Arial" w:hAnsi="Arial" w:cs="Arial"/>
          <w:sz w:val="22"/>
          <w:szCs w:val="22"/>
        </w:rPr>
        <w:t xml:space="preserve"> Enlists the help of your supervisor or the University to open doors, such as through the NDS Staff Training Fund or specialist Careers Service advice.</w:t>
      </w:r>
    </w:p>
    <w:p w14:paraId="474B3D95" w14:textId="44BF4652" w:rsidR="00867A29" w:rsidRPr="00F67CEC" w:rsidRDefault="00867A29" w:rsidP="00F67CEC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Important Note:</w:t>
      </w:r>
      <w:r w:rsidRPr="000E17C6">
        <w:rPr>
          <w:rFonts w:ascii="Arial" w:hAnsi="Arial" w:cs="Arial"/>
          <w:sz w:val="22"/>
          <w:szCs w:val="22"/>
        </w:rPr>
        <w:t xml:space="preserve"> These reviews are separate from salary, promotion, or disciplinary procedures. They are designed to support your growth, not to monitor your contract status.</w:t>
      </w:r>
    </w:p>
    <w:p w14:paraId="2C86540C" w14:textId="77777777" w:rsidR="00867A29" w:rsidRPr="000E17C6" w:rsidRDefault="00867A29" w:rsidP="00F67CEC">
      <w:pPr>
        <w:pStyle w:val="Heading3"/>
        <w:spacing w:line="276" w:lineRule="auto"/>
        <w:jc w:val="both"/>
        <w:rPr>
          <w:rFonts w:ascii="Arial" w:hAnsi="Arial" w:cs="Arial"/>
          <w:b/>
          <w:bCs/>
          <w:color w:val="002060"/>
          <w:sz w:val="26"/>
          <w:szCs w:val="26"/>
        </w:rPr>
      </w:pP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>Eligibility: Who is eligible for CDRs?</w:t>
      </w:r>
    </w:p>
    <w:p w14:paraId="38531ECF" w14:textId="74AB4F58" w:rsidR="00867A29" w:rsidRDefault="00867A29" w:rsidP="002E1323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As per Oxford’s Concordat Action Plan, CDRs are available at a minimum to staff who</w:t>
      </w:r>
      <w:r w:rsidR="002E1323">
        <w:rPr>
          <w:rFonts w:ascii="Arial" w:hAnsi="Arial" w:cs="Arial"/>
          <w:sz w:val="22"/>
          <w:szCs w:val="22"/>
        </w:rPr>
        <w:t>:</w:t>
      </w:r>
    </w:p>
    <w:p w14:paraId="6B0FD921" w14:textId="77777777" w:rsidR="002E1323" w:rsidRPr="000E17C6" w:rsidRDefault="002E1323" w:rsidP="002E1323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7D1CBDB" w14:textId="77777777" w:rsidR="00867A29" w:rsidRPr="000E17C6" w:rsidRDefault="00867A29" w:rsidP="00F67CEC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Are employed primarily to conduct research or are contractually expected to do so.</w:t>
      </w:r>
    </w:p>
    <w:p w14:paraId="76867688" w14:textId="77777777" w:rsidR="00867A29" w:rsidRPr="000E17C6" w:rsidRDefault="00867A29" w:rsidP="00F67CEC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Are on fixed-term or open-ended externally-funded contracts.</w:t>
      </w:r>
    </w:p>
    <w:p w14:paraId="1F7E47C7" w14:textId="77777777" w:rsidR="00867A29" w:rsidRPr="000E17C6" w:rsidRDefault="00867A29" w:rsidP="00F67CEC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Are employed on Grade 6–9 posts and are typically in the early stages of their research careers.</w:t>
      </w:r>
    </w:p>
    <w:p w14:paraId="4A94673F" w14:textId="3C9BA651" w:rsidR="00867A29" w:rsidRPr="000E17C6" w:rsidRDefault="00867A29" w:rsidP="00F67CEC">
      <w:pPr>
        <w:pStyle w:val="Heading3"/>
        <w:spacing w:line="276" w:lineRule="auto"/>
        <w:jc w:val="both"/>
        <w:rPr>
          <w:rFonts w:ascii="Arial" w:hAnsi="Arial" w:cs="Arial"/>
          <w:b/>
          <w:bCs/>
          <w:color w:val="002060"/>
          <w:sz w:val="26"/>
          <w:szCs w:val="26"/>
        </w:rPr>
      </w:pP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When to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h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 xml:space="preserve">ave </w:t>
      </w:r>
      <w:r w:rsidR="000E17C6">
        <w:rPr>
          <w:rFonts w:ascii="Arial" w:hAnsi="Arial" w:cs="Arial"/>
          <w:b/>
          <w:bCs/>
          <w:color w:val="002060"/>
          <w:sz w:val="26"/>
          <w:szCs w:val="26"/>
        </w:rPr>
        <w:t>y</w:t>
      </w:r>
      <w:r w:rsidRPr="000E17C6">
        <w:rPr>
          <w:rFonts w:ascii="Arial" w:hAnsi="Arial" w:cs="Arial"/>
          <w:b/>
          <w:bCs/>
          <w:color w:val="002060"/>
          <w:sz w:val="26"/>
          <w:szCs w:val="26"/>
        </w:rPr>
        <w:t>our CDR</w:t>
      </w:r>
    </w:p>
    <w:p w14:paraId="3A687FC0" w14:textId="4BEA1653" w:rsidR="00867A29" w:rsidRPr="000E17C6" w:rsidRDefault="00867A29" w:rsidP="00F67C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Annually:</w:t>
      </w:r>
      <w:r w:rsidRPr="000E17C6">
        <w:rPr>
          <w:rFonts w:ascii="Arial" w:hAnsi="Arial" w:cs="Arial"/>
          <w:sz w:val="22"/>
          <w:szCs w:val="22"/>
        </w:rPr>
        <w:t xml:space="preserve"> Reviews take place at least once a year, typically between </w:t>
      </w:r>
      <w:r w:rsidR="000E17C6" w:rsidRPr="000E17C6">
        <w:rPr>
          <w:rFonts w:ascii="Arial" w:hAnsi="Arial" w:cs="Arial"/>
          <w:b/>
          <w:bCs/>
          <w:sz w:val="22"/>
          <w:szCs w:val="22"/>
        </w:rPr>
        <w:t>October</w:t>
      </w:r>
      <w:r w:rsidRPr="000E17C6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0E17C6" w:rsidRPr="000E17C6">
        <w:rPr>
          <w:rFonts w:ascii="Arial" w:hAnsi="Arial" w:cs="Arial"/>
          <w:b/>
          <w:bCs/>
          <w:sz w:val="22"/>
          <w:szCs w:val="22"/>
        </w:rPr>
        <w:t>September</w:t>
      </w:r>
      <w:r w:rsidRPr="000E17C6">
        <w:rPr>
          <w:rFonts w:ascii="Arial" w:hAnsi="Arial" w:cs="Arial"/>
          <w:sz w:val="22"/>
          <w:szCs w:val="22"/>
        </w:rPr>
        <w:t xml:space="preserve"> in NDS.</w:t>
      </w:r>
    </w:p>
    <w:p w14:paraId="6785E53A" w14:textId="0ED57533" w:rsidR="00867A29" w:rsidRPr="000E17C6" w:rsidRDefault="00867A29" w:rsidP="00F67C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Early Career:</w:t>
      </w:r>
      <w:r w:rsidRPr="000E17C6">
        <w:rPr>
          <w:rFonts w:ascii="Arial" w:hAnsi="Arial" w:cs="Arial"/>
          <w:sz w:val="22"/>
          <w:szCs w:val="22"/>
        </w:rPr>
        <w:t xml:space="preserve"> It is recommended within your first year of contract, even during probation, as a separate process from performance monitoring.</w:t>
      </w:r>
    </w:p>
    <w:p w14:paraId="22E63D80" w14:textId="43AD9DA0" w:rsidR="00867A29" w:rsidRDefault="00867A29" w:rsidP="00F67C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Contract Milestones:</w:t>
      </w:r>
      <w:r w:rsidRPr="000E17C6">
        <w:rPr>
          <w:rFonts w:ascii="Arial" w:hAnsi="Arial" w:cs="Arial"/>
          <w:sz w:val="22"/>
          <w:szCs w:val="22"/>
        </w:rPr>
        <w:t xml:space="preserve"> This is especially critical for researchers with contracts of two years or less.</w:t>
      </w:r>
    </w:p>
    <w:p w14:paraId="38F7FA8A" w14:textId="0C681CD7" w:rsidR="00D12833" w:rsidRPr="00D12833" w:rsidRDefault="00D12833" w:rsidP="00D12833">
      <w:pPr>
        <w:pStyle w:val="Heading3"/>
        <w:rPr>
          <w:rFonts w:ascii="Arial" w:hAnsi="Arial" w:cs="Arial"/>
          <w:b/>
          <w:bCs/>
          <w:color w:val="002060"/>
          <w:sz w:val="26"/>
          <w:szCs w:val="26"/>
        </w:rPr>
      </w:pPr>
      <w:r w:rsidRPr="00D12833">
        <w:rPr>
          <w:rFonts w:ascii="Arial" w:hAnsi="Arial" w:cs="Arial"/>
          <w:b/>
          <w:bCs/>
          <w:color w:val="002060"/>
          <w:sz w:val="26"/>
          <w:szCs w:val="26"/>
        </w:rPr>
        <w:t xml:space="preserve">The '10 Professional Days' </w:t>
      </w:r>
    </w:p>
    <w:p w14:paraId="1C535A20" w14:textId="7F2F232A" w:rsidR="00D12833" w:rsidRPr="00D12833" w:rsidRDefault="00D12833" w:rsidP="00D12833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sz w:val="22"/>
          <w:szCs w:val="22"/>
        </w:rPr>
        <w:t>As part of the University’s commitment to the national Researcher Development Concordat, you are entitled to at least 10 days (pro rata</w:t>
      </w:r>
      <w:r w:rsidR="002E1323">
        <w:rPr>
          <w:rFonts w:ascii="Arial" w:hAnsi="Arial" w:cs="Arial"/>
          <w:sz w:val="22"/>
          <w:szCs w:val="22"/>
        </w:rPr>
        <w:t xml:space="preserve"> for part-time or part-year</w:t>
      </w:r>
      <w:r w:rsidRPr="00D12833">
        <w:rPr>
          <w:rFonts w:ascii="Arial" w:hAnsi="Arial" w:cs="Arial"/>
          <w:sz w:val="22"/>
          <w:szCs w:val="22"/>
        </w:rPr>
        <w:t>) of professional development time per year.</w:t>
      </w:r>
    </w:p>
    <w:p w14:paraId="44B536DF" w14:textId="77777777" w:rsidR="00D12833" w:rsidRPr="00D12833" w:rsidRDefault="00D12833" w:rsidP="00D12833">
      <w:pPr>
        <w:pStyle w:val="NoSpacing"/>
        <w:spacing w:line="276" w:lineRule="auto"/>
        <w:ind w:left="360"/>
        <w:jc w:val="both"/>
        <w:rPr>
          <w:rFonts w:ascii="Arial" w:hAnsi="Arial" w:cs="Arial"/>
          <w:sz w:val="14"/>
          <w:szCs w:val="14"/>
        </w:rPr>
      </w:pPr>
    </w:p>
    <w:p w14:paraId="5CEC25DE" w14:textId="4487720C" w:rsidR="00D12833" w:rsidRPr="00D12833" w:rsidRDefault="00D12833" w:rsidP="00D1283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b/>
          <w:bCs/>
          <w:sz w:val="22"/>
          <w:szCs w:val="22"/>
        </w:rPr>
        <w:t>Your Entitlement:</w:t>
      </w:r>
      <w:r w:rsidRPr="00D12833">
        <w:rPr>
          <w:rFonts w:ascii="Arial" w:hAnsi="Arial" w:cs="Arial"/>
          <w:sz w:val="22"/>
          <w:szCs w:val="22"/>
        </w:rPr>
        <w:t xml:space="preserve"> This time is for activities that extend beyond your current project and support your long-term career.</w:t>
      </w:r>
    </w:p>
    <w:p w14:paraId="3DA96214" w14:textId="431E1825" w:rsidR="00D12833" w:rsidRPr="00D12833" w:rsidRDefault="00D12833" w:rsidP="00D1283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b/>
          <w:bCs/>
          <w:sz w:val="22"/>
          <w:szCs w:val="22"/>
        </w:rPr>
        <w:t xml:space="preserve">What </w:t>
      </w:r>
      <w:proofErr w:type="gramStart"/>
      <w:r w:rsidRPr="00D12833">
        <w:rPr>
          <w:rFonts w:ascii="Arial" w:hAnsi="Arial" w:cs="Arial"/>
          <w:b/>
          <w:bCs/>
          <w:sz w:val="22"/>
          <w:szCs w:val="22"/>
        </w:rPr>
        <w:t>Counts?:</w:t>
      </w:r>
      <w:proofErr w:type="gramEnd"/>
      <w:r w:rsidRPr="00D12833">
        <w:rPr>
          <w:rFonts w:ascii="Arial" w:hAnsi="Arial" w:cs="Arial"/>
          <w:sz w:val="22"/>
          <w:szCs w:val="22"/>
        </w:rPr>
        <w:t xml:space="preserve"> This can include conferences, writing funding applications, mentoring (being a mentee), technical training, or public engagement.</w:t>
      </w:r>
    </w:p>
    <w:p w14:paraId="5FC26015" w14:textId="02B472B1" w:rsidR="00D12833" w:rsidRPr="00D12833" w:rsidRDefault="00D12833" w:rsidP="00D1283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b/>
          <w:bCs/>
          <w:sz w:val="22"/>
          <w:szCs w:val="22"/>
        </w:rPr>
        <w:t>Recording Your Time:</w:t>
      </w:r>
      <w:r w:rsidRPr="00D12833">
        <w:rPr>
          <w:rFonts w:ascii="Arial" w:hAnsi="Arial" w:cs="Arial"/>
          <w:sz w:val="22"/>
          <w:szCs w:val="22"/>
        </w:rPr>
        <w:t xml:space="preserve"> Use the My Development module to log these days throughout the year.</w:t>
      </w:r>
    </w:p>
    <w:p w14:paraId="3EECEC5B" w14:textId="77777777" w:rsidR="00D12833" w:rsidRPr="00D12833" w:rsidRDefault="00D12833" w:rsidP="00D12833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b/>
          <w:bCs/>
          <w:sz w:val="22"/>
          <w:szCs w:val="22"/>
        </w:rPr>
        <w:t>Lead the Discussion:</w:t>
      </w:r>
      <w:r w:rsidRPr="00D12833">
        <w:rPr>
          <w:rFonts w:ascii="Arial" w:hAnsi="Arial" w:cs="Arial"/>
          <w:sz w:val="22"/>
          <w:szCs w:val="22"/>
        </w:rPr>
        <w:t xml:space="preserve"> Use your CDR to discuss how you will use these 10 days with your manager.</w:t>
      </w:r>
    </w:p>
    <w:p w14:paraId="22343A06" w14:textId="77777777" w:rsidR="00D12833" w:rsidRPr="00D12833" w:rsidRDefault="00D12833" w:rsidP="00D12833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F24C52" w14:textId="51EA0FC2" w:rsidR="000E17C6" w:rsidRPr="000E17C6" w:rsidRDefault="00D12833" w:rsidP="00D12833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12833">
        <w:rPr>
          <w:rFonts w:ascii="Arial" w:hAnsi="Arial" w:cs="Arial"/>
          <w:b/>
          <w:bCs/>
          <w:sz w:val="22"/>
          <w:szCs w:val="22"/>
        </w:rPr>
        <w:t>Note:</w:t>
      </w:r>
      <w:r w:rsidRPr="00D12833">
        <w:rPr>
          <w:rFonts w:ascii="Arial" w:hAnsi="Arial" w:cs="Arial"/>
          <w:sz w:val="22"/>
          <w:szCs w:val="22"/>
        </w:rPr>
        <w:t xml:space="preserve"> Please refer to the </w:t>
      </w:r>
      <w:r w:rsidRPr="008A4216">
        <w:rPr>
          <w:rFonts w:ascii="Arial" w:hAnsi="Arial" w:cs="Arial"/>
          <w:i/>
          <w:iCs/>
          <w:sz w:val="22"/>
          <w:szCs w:val="22"/>
        </w:rPr>
        <w:t>FAQs for the 10 Days of Professional Development</w:t>
      </w:r>
      <w:r w:rsidRPr="00D12833">
        <w:rPr>
          <w:rFonts w:ascii="Arial" w:hAnsi="Arial" w:cs="Arial"/>
          <w:sz w:val="22"/>
          <w:szCs w:val="22"/>
        </w:rPr>
        <w:t xml:space="preserve"> for further information on funding, carry-over rules, and eligible activities</w:t>
      </w:r>
      <w:r w:rsidR="008A4216">
        <w:rPr>
          <w:rFonts w:ascii="Arial" w:hAnsi="Arial" w:cs="Arial"/>
          <w:sz w:val="22"/>
          <w:szCs w:val="22"/>
        </w:rPr>
        <w:t xml:space="preserve"> and </w:t>
      </w:r>
      <w:r w:rsidR="008A4216" w:rsidRPr="008A4216">
        <w:rPr>
          <w:rFonts w:ascii="Arial" w:hAnsi="Arial" w:cs="Arial"/>
          <w:i/>
          <w:iCs/>
          <w:sz w:val="22"/>
          <w:szCs w:val="22"/>
        </w:rPr>
        <w:t xml:space="preserve">My Development – Completing Your Review </w:t>
      </w:r>
      <w:r w:rsidR="008A4216">
        <w:rPr>
          <w:rFonts w:ascii="Arial" w:hAnsi="Arial" w:cs="Arial"/>
          <w:sz w:val="22"/>
          <w:szCs w:val="22"/>
        </w:rPr>
        <w:t>– Reviewee on how to process on My Development.</w:t>
      </w:r>
    </w:p>
    <w:p w14:paraId="7BF9E7A8" w14:textId="77777777" w:rsidR="003F2461" w:rsidRPr="003F2461" w:rsidRDefault="003F2461" w:rsidP="003F2461"/>
    <w:p w14:paraId="75D213AA" w14:textId="5260D981" w:rsidR="00867A29" w:rsidRDefault="00867A29" w:rsidP="00F67CEC">
      <w:pPr>
        <w:pStyle w:val="Heading2"/>
        <w:spacing w:line="276" w:lineRule="auto"/>
        <w:jc w:val="both"/>
        <w:rPr>
          <w:rFonts w:ascii="Arial" w:hAnsi="Arial" w:cs="Arial"/>
          <w:b/>
          <w:bCs/>
          <w:color w:val="002060"/>
        </w:rPr>
      </w:pPr>
      <w:r w:rsidRPr="000E17C6">
        <w:rPr>
          <w:rFonts w:ascii="Arial" w:hAnsi="Arial" w:cs="Arial"/>
          <w:b/>
          <w:bCs/>
          <w:color w:val="002060"/>
        </w:rPr>
        <w:lastRenderedPageBreak/>
        <w:t>The Review Cycle &amp; System</w:t>
      </w:r>
    </w:p>
    <w:p w14:paraId="7E82D9BE" w14:textId="4D934985" w:rsidR="00867A29" w:rsidRPr="009C69BF" w:rsidRDefault="00867A29" w:rsidP="009C69BF">
      <w:pPr>
        <w:pStyle w:val="NoSpacing"/>
        <w:spacing w:line="276" w:lineRule="auto"/>
        <w:rPr>
          <w:rFonts w:ascii="Arial" w:hAnsi="Arial" w:cs="Arial"/>
        </w:rPr>
      </w:pPr>
      <w:r w:rsidRPr="009C69BF">
        <w:rPr>
          <w:rFonts w:ascii="Arial" w:hAnsi="Arial" w:cs="Arial"/>
          <w:sz w:val="22"/>
          <w:szCs w:val="22"/>
        </w:rPr>
        <w:t xml:space="preserve">The quality of a CDR </w:t>
      </w:r>
      <w:r w:rsidR="003F2461" w:rsidRPr="009C69BF">
        <w:rPr>
          <w:rFonts w:ascii="Arial" w:hAnsi="Arial" w:cs="Arial"/>
          <w:sz w:val="22"/>
          <w:szCs w:val="22"/>
        </w:rPr>
        <w:t>conversation will depend on your preparation</w:t>
      </w:r>
      <w:r w:rsidRPr="009C69BF">
        <w:rPr>
          <w:rFonts w:ascii="Arial" w:hAnsi="Arial" w:cs="Arial"/>
          <w:sz w:val="22"/>
          <w:szCs w:val="22"/>
        </w:rPr>
        <w:t xml:space="preserve">. </w:t>
      </w:r>
      <w:r w:rsidR="003F2461" w:rsidRPr="009C69BF">
        <w:rPr>
          <w:rFonts w:ascii="Arial" w:hAnsi="Arial" w:cs="Arial"/>
          <w:sz w:val="22"/>
          <w:szCs w:val="22"/>
        </w:rPr>
        <w:t>Please be aware that i</w:t>
      </w:r>
      <w:r w:rsidRPr="009C69BF">
        <w:rPr>
          <w:rFonts w:ascii="Arial" w:hAnsi="Arial" w:cs="Arial"/>
          <w:sz w:val="22"/>
          <w:szCs w:val="22"/>
        </w:rPr>
        <w:t>t is a "safe space" to discuss wellbeing, work-life balance, and long-term dreams without fear of it affecting your contract status.</w:t>
      </w:r>
    </w:p>
    <w:p w14:paraId="38A013AF" w14:textId="77777777" w:rsidR="00D12833" w:rsidRPr="00D12833" w:rsidRDefault="00D12833" w:rsidP="00F67CEC">
      <w:pPr>
        <w:pStyle w:val="NoSpacing"/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56698549" w14:textId="4F4FDBD8" w:rsidR="00867A29" w:rsidRPr="007D1054" w:rsidRDefault="007D1054" w:rsidP="007D1054">
      <w:pPr>
        <w:pStyle w:val="NoSpacing"/>
        <w:spacing w:line="360" w:lineRule="auto"/>
        <w:jc w:val="both"/>
        <w:rPr>
          <w:rFonts w:ascii="Arial" w:eastAsiaTheme="majorEastAsia" w:hAnsi="Arial" w:cs="Arial"/>
          <w:b/>
          <w:bCs/>
          <w:color w:val="002060"/>
          <w:sz w:val="26"/>
          <w:szCs w:val="26"/>
        </w:rPr>
      </w:pPr>
      <w:r w:rsidRPr="007D1054">
        <w:rPr>
          <w:rFonts w:ascii="Arial" w:eastAsiaTheme="majorEastAsia" w:hAnsi="Arial" w:cs="Arial"/>
          <w:b/>
          <w:bCs/>
          <w:color w:val="002060"/>
          <w:sz w:val="26"/>
          <w:szCs w:val="26"/>
        </w:rPr>
        <w:t>Pre-Meeting Preparation</w:t>
      </w:r>
    </w:p>
    <w:p w14:paraId="4B4EF179" w14:textId="0DC1E376" w:rsidR="007D1054" w:rsidRPr="007D1054" w:rsidRDefault="007D1054" w:rsidP="009C69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Arrange a date:</w:t>
      </w:r>
      <w:r w:rsidRPr="000E17C6">
        <w:rPr>
          <w:rFonts w:ascii="Arial" w:hAnsi="Arial" w:cs="Arial"/>
          <w:sz w:val="22"/>
          <w:szCs w:val="22"/>
        </w:rPr>
        <w:t xml:space="preserve"> Schedule your CDR with your line manager between </w:t>
      </w:r>
      <w:r>
        <w:rPr>
          <w:rFonts w:ascii="Arial" w:hAnsi="Arial" w:cs="Arial"/>
          <w:sz w:val="22"/>
          <w:szCs w:val="22"/>
        </w:rPr>
        <w:t>the CDR Cycle period October – September.</w:t>
      </w:r>
    </w:p>
    <w:p w14:paraId="72A2AEBA" w14:textId="17501373" w:rsidR="007D1054" w:rsidRPr="007D1054" w:rsidRDefault="007D1054" w:rsidP="009C69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Review Previous Review (if applicable):</w:t>
      </w:r>
      <w:r w:rsidRPr="007D1054">
        <w:rPr>
          <w:rFonts w:ascii="Arial" w:hAnsi="Arial" w:cs="Arial"/>
          <w:sz w:val="22"/>
          <w:szCs w:val="22"/>
        </w:rPr>
        <w:t xml:space="preserve"> Locate and read through your PDR/CDR document from last year to check your progress against agreed objectives.</w:t>
      </w:r>
    </w:p>
    <w:p w14:paraId="570625B5" w14:textId="6455D165" w:rsidR="00D47180" w:rsidRPr="00D47180" w:rsidRDefault="00D47180" w:rsidP="009C69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7180">
        <w:rPr>
          <w:rFonts w:ascii="Arial" w:hAnsi="Arial" w:cs="Arial"/>
          <w:b/>
          <w:bCs/>
          <w:sz w:val="22"/>
          <w:szCs w:val="22"/>
        </w:rPr>
        <w:t xml:space="preserve">Draft Section A: </w:t>
      </w:r>
      <w:r w:rsidRPr="00D47180">
        <w:rPr>
          <w:rFonts w:ascii="Arial" w:hAnsi="Arial" w:cs="Arial"/>
          <w:sz w:val="22"/>
          <w:szCs w:val="22"/>
        </w:rPr>
        <w:t>Complete the self-assessment portion of the CDR form in my Development as fully as possible to gain the most benefit from the process.</w:t>
      </w:r>
    </w:p>
    <w:p w14:paraId="769977F0" w14:textId="6C4369E8" w:rsidR="00D47180" w:rsidRPr="00D47180" w:rsidRDefault="00D47180" w:rsidP="009C69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7180">
        <w:rPr>
          <w:rFonts w:ascii="Arial" w:hAnsi="Arial" w:cs="Arial"/>
          <w:b/>
          <w:bCs/>
          <w:sz w:val="22"/>
          <w:szCs w:val="22"/>
        </w:rPr>
        <w:t xml:space="preserve">Reflect on Achievements: </w:t>
      </w:r>
      <w:r w:rsidRPr="00D47180">
        <w:rPr>
          <w:rFonts w:ascii="Arial" w:hAnsi="Arial" w:cs="Arial"/>
          <w:sz w:val="22"/>
          <w:szCs w:val="22"/>
        </w:rPr>
        <w:t>Make a list of your key successes, skills gained, and challenges faced over the past 12 months.</w:t>
      </w:r>
    </w:p>
    <w:p w14:paraId="5D9B7640" w14:textId="77777777" w:rsidR="00D47180" w:rsidRPr="00D47180" w:rsidRDefault="00D47180" w:rsidP="009C69B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7180">
        <w:rPr>
          <w:rFonts w:ascii="Arial" w:hAnsi="Arial" w:cs="Arial"/>
          <w:b/>
          <w:bCs/>
          <w:sz w:val="22"/>
          <w:szCs w:val="22"/>
        </w:rPr>
        <w:t xml:space="preserve">Identify 10-Day Development Log: </w:t>
      </w:r>
      <w:r w:rsidRPr="00D47180">
        <w:rPr>
          <w:rFonts w:ascii="Arial" w:hAnsi="Arial" w:cs="Arial"/>
          <w:sz w:val="22"/>
          <w:szCs w:val="22"/>
        </w:rPr>
        <w:t>Ensure you have logged your professional development activities in the My Development.</w:t>
      </w:r>
    </w:p>
    <w:p w14:paraId="7D55354C" w14:textId="310B6216" w:rsidR="00D47180" w:rsidRDefault="00867A29" w:rsidP="009C69B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 xml:space="preserve">Draft </w:t>
      </w:r>
      <w:r w:rsidR="00D47180">
        <w:rPr>
          <w:rFonts w:ascii="Arial" w:hAnsi="Arial" w:cs="Arial"/>
          <w:b/>
          <w:bCs/>
          <w:sz w:val="22"/>
          <w:szCs w:val="22"/>
        </w:rPr>
        <w:t>Future</w:t>
      </w:r>
      <w:r w:rsidRPr="000E17C6">
        <w:rPr>
          <w:rFonts w:ascii="Arial" w:hAnsi="Arial" w:cs="Arial"/>
          <w:b/>
          <w:bCs/>
          <w:sz w:val="22"/>
          <w:szCs w:val="22"/>
        </w:rPr>
        <w:t xml:space="preserve"> Objectives:</w:t>
      </w:r>
      <w:r w:rsidRPr="000E17C6">
        <w:rPr>
          <w:rFonts w:ascii="Arial" w:hAnsi="Arial" w:cs="Arial"/>
          <w:sz w:val="22"/>
          <w:szCs w:val="22"/>
        </w:rPr>
        <w:t xml:space="preserve"> </w:t>
      </w:r>
      <w:r w:rsidR="00D47180" w:rsidRPr="00D47180">
        <w:rPr>
          <w:rFonts w:ascii="Arial" w:hAnsi="Arial" w:cs="Arial"/>
          <w:sz w:val="22"/>
          <w:szCs w:val="22"/>
        </w:rPr>
        <w:t xml:space="preserve">Think of 2–4 SMART </w:t>
      </w:r>
      <w:r w:rsidRPr="000E17C6">
        <w:rPr>
          <w:rFonts w:ascii="Arial" w:hAnsi="Arial" w:cs="Arial"/>
          <w:sz w:val="22"/>
          <w:szCs w:val="22"/>
        </w:rPr>
        <w:t>(Specific, Measurable, Achievable, Relevant, Time-based)</w:t>
      </w:r>
      <w:r w:rsidR="00D47180">
        <w:rPr>
          <w:rFonts w:ascii="Arial" w:hAnsi="Arial" w:cs="Arial"/>
          <w:sz w:val="22"/>
          <w:szCs w:val="22"/>
        </w:rPr>
        <w:t xml:space="preserve"> goals</w:t>
      </w:r>
      <w:r w:rsidR="00D47180" w:rsidRPr="00D47180">
        <w:t xml:space="preserve"> </w:t>
      </w:r>
      <w:r w:rsidR="00D47180" w:rsidRPr="00D47180">
        <w:rPr>
          <w:rFonts w:ascii="Arial" w:hAnsi="Arial" w:cs="Arial"/>
          <w:sz w:val="22"/>
          <w:szCs w:val="22"/>
        </w:rPr>
        <w:t>you would like to achieve in the coming year, considering both your current role and long-term career</w:t>
      </w:r>
      <w:r w:rsidRPr="000E17C6">
        <w:rPr>
          <w:rFonts w:ascii="Arial" w:hAnsi="Arial" w:cs="Arial"/>
          <w:sz w:val="22"/>
          <w:szCs w:val="22"/>
        </w:rPr>
        <w:t xml:space="preserve"> goals.</w:t>
      </w:r>
    </w:p>
    <w:p w14:paraId="2CCF3F26" w14:textId="77777777" w:rsidR="007D1054" w:rsidRPr="007D1054" w:rsidRDefault="007D1054" w:rsidP="009C69BF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 xml:space="preserve">Consider Training Needs: </w:t>
      </w:r>
      <w:r w:rsidRPr="007D1054">
        <w:rPr>
          <w:rFonts w:ascii="Arial" w:hAnsi="Arial" w:cs="Arial"/>
          <w:sz w:val="22"/>
          <w:szCs w:val="22"/>
        </w:rPr>
        <w:t>Identify specific support or training (e.g., NDS Training Fund, POD courses) required to meet your new goals.</w:t>
      </w:r>
    </w:p>
    <w:p w14:paraId="4EA9192C" w14:textId="3CD64CA8" w:rsidR="00867A29" w:rsidRPr="00385EBE" w:rsidRDefault="007D1054" w:rsidP="009C69BF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Submit Documentation:</w:t>
      </w:r>
      <w:r w:rsidRPr="007D1054">
        <w:rPr>
          <w:rFonts w:ascii="Arial" w:hAnsi="Arial" w:cs="Arial"/>
          <w:sz w:val="22"/>
          <w:szCs w:val="22"/>
        </w:rPr>
        <w:t xml:space="preserve"> Send your </w:t>
      </w:r>
      <w:r>
        <w:rPr>
          <w:rFonts w:ascii="Arial" w:hAnsi="Arial" w:cs="Arial"/>
          <w:sz w:val="22"/>
          <w:szCs w:val="22"/>
        </w:rPr>
        <w:t xml:space="preserve">off </w:t>
      </w:r>
      <w:r w:rsidRPr="007D1054">
        <w:rPr>
          <w:rFonts w:ascii="Arial" w:hAnsi="Arial" w:cs="Arial"/>
          <w:sz w:val="22"/>
          <w:szCs w:val="22"/>
        </w:rPr>
        <w:t xml:space="preserve">completed review form </w:t>
      </w:r>
      <w:r>
        <w:rPr>
          <w:rFonts w:ascii="Arial" w:hAnsi="Arial" w:cs="Arial"/>
          <w:sz w:val="22"/>
          <w:szCs w:val="22"/>
        </w:rPr>
        <w:t xml:space="preserve">on My Development </w:t>
      </w:r>
      <w:r w:rsidRPr="007D1054">
        <w:rPr>
          <w:rFonts w:ascii="Arial" w:hAnsi="Arial" w:cs="Arial"/>
          <w:sz w:val="22"/>
          <w:szCs w:val="22"/>
        </w:rPr>
        <w:t>to your reviewer at least one week prior to the meeting.</w:t>
      </w:r>
    </w:p>
    <w:p w14:paraId="169CB071" w14:textId="77777777" w:rsidR="00385EBE" w:rsidRPr="00385EBE" w:rsidRDefault="00385EBE" w:rsidP="00385EBE">
      <w:pPr>
        <w:pStyle w:val="Heading3"/>
        <w:rPr>
          <w:rFonts w:ascii="Arial" w:hAnsi="Arial" w:cs="Arial"/>
          <w:b/>
          <w:bCs/>
          <w:color w:val="002060"/>
          <w:sz w:val="26"/>
          <w:szCs w:val="26"/>
        </w:rPr>
      </w:pPr>
      <w:r w:rsidRPr="00385EBE">
        <w:rPr>
          <w:rFonts w:ascii="Arial" w:hAnsi="Arial" w:cs="Arial"/>
          <w:b/>
          <w:bCs/>
          <w:color w:val="002060"/>
          <w:sz w:val="26"/>
          <w:szCs w:val="26"/>
        </w:rPr>
        <w:t>During the Meeting</w:t>
      </w:r>
    </w:p>
    <w:p w14:paraId="1429A2B7" w14:textId="77777777" w:rsidR="00385EBE" w:rsidRPr="007D1054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Lead the Conversation:</w:t>
      </w:r>
      <w:r w:rsidRPr="007D1054">
        <w:rPr>
          <w:rFonts w:ascii="Arial" w:hAnsi="Arial" w:cs="Arial"/>
          <w:sz w:val="22"/>
          <w:szCs w:val="22"/>
        </w:rPr>
        <w:t xml:space="preserve"> Be prepared to lead with your own assessment of your performance and progress.</w:t>
      </w:r>
    </w:p>
    <w:p w14:paraId="1C53FAC8" w14:textId="77777777" w:rsidR="00385EBE" w:rsidRPr="007D1054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Discuss Wellbeing</w:t>
      </w:r>
      <w:r w:rsidRPr="007D1054">
        <w:rPr>
          <w:rFonts w:ascii="Arial" w:hAnsi="Arial" w:cs="Arial"/>
          <w:sz w:val="22"/>
          <w:szCs w:val="22"/>
        </w:rPr>
        <w:t>: Use this safe space to discuss workload, work-life balance, or any barriers you are facing.</w:t>
      </w:r>
    </w:p>
    <w:p w14:paraId="5CC89C40" w14:textId="77777777" w:rsidR="00385EBE" w:rsidRPr="007D1054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Request Feedback:</w:t>
      </w:r>
      <w:r w:rsidRPr="007D1054">
        <w:rPr>
          <w:rFonts w:ascii="Arial" w:hAnsi="Arial" w:cs="Arial"/>
          <w:sz w:val="22"/>
          <w:szCs w:val="22"/>
        </w:rPr>
        <w:t xml:space="preserve"> Actively ask your manager for feedback on your performance and how they can better support you.</w:t>
      </w:r>
    </w:p>
    <w:p w14:paraId="171F3C0A" w14:textId="77777777" w:rsidR="00385EBE" w:rsidRPr="007D1054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Confirm SMART Objectives:</w:t>
      </w:r>
      <w:r w:rsidRPr="007D1054">
        <w:rPr>
          <w:rFonts w:ascii="Arial" w:hAnsi="Arial" w:cs="Arial"/>
          <w:sz w:val="22"/>
          <w:szCs w:val="22"/>
        </w:rPr>
        <w:t xml:space="preserve"> Ensure the objectives agreed upon are Specific, Measurable, Achievable, Relevant, and Time-based.</w:t>
      </w:r>
    </w:p>
    <w:p w14:paraId="244EF79E" w14:textId="77777777" w:rsidR="00385EBE" w:rsidRPr="007D1054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Discuss Career Aspirations:</w:t>
      </w:r>
      <w:r w:rsidRPr="007D1054">
        <w:rPr>
          <w:rFonts w:ascii="Arial" w:hAnsi="Arial" w:cs="Arial"/>
          <w:sz w:val="22"/>
          <w:szCs w:val="22"/>
        </w:rPr>
        <w:t xml:space="preserve"> If you wish, talk about your long-term career plans beyond your current role or department.</w:t>
      </w:r>
    </w:p>
    <w:p w14:paraId="047E33C8" w14:textId="77777777" w:rsidR="00385EBE" w:rsidRDefault="00385EBE" w:rsidP="00385EBE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1054">
        <w:rPr>
          <w:rFonts w:ascii="Arial" w:hAnsi="Arial" w:cs="Arial"/>
          <w:b/>
          <w:bCs/>
          <w:sz w:val="22"/>
          <w:szCs w:val="22"/>
        </w:rPr>
        <w:t>Agree on Monitoring:</w:t>
      </w:r>
      <w:r w:rsidRPr="007D1054">
        <w:rPr>
          <w:rFonts w:ascii="Arial" w:hAnsi="Arial" w:cs="Arial"/>
          <w:sz w:val="22"/>
          <w:szCs w:val="22"/>
        </w:rPr>
        <w:t xml:space="preserve"> Decide how often you will check in throughout the year to review progress on these goals.</w:t>
      </w:r>
    </w:p>
    <w:p w14:paraId="696775B9" w14:textId="0B189235" w:rsidR="00385EBE" w:rsidRPr="00385EBE" w:rsidRDefault="00385EBE" w:rsidP="00385EBE">
      <w:pPr>
        <w:pStyle w:val="Heading3"/>
        <w:rPr>
          <w:rFonts w:ascii="Arial" w:hAnsi="Arial" w:cs="Arial"/>
          <w:b/>
          <w:bCs/>
          <w:color w:val="002060"/>
          <w:sz w:val="26"/>
          <w:szCs w:val="26"/>
        </w:rPr>
      </w:pPr>
      <w:r w:rsidRPr="00385EBE">
        <w:rPr>
          <w:rFonts w:ascii="Arial" w:hAnsi="Arial" w:cs="Arial"/>
          <w:b/>
          <w:bCs/>
          <w:color w:val="002060"/>
          <w:sz w:val="26"/>
          <w:szCs w:val="26"/>
        </w:rPr>
        <w:lastRenderedPageBreak/>
        <w:t>Post Meeting Follow-up</w:t>
      </w:r>
    </w:p>
    <w:p w14:paraId="411C2115" w14:textId="77777777" w:rsidR="00385EBE" w:rsidRPr="00385EBE" w:rsidRDefault="00385EBE" w:rsidP="009C69B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9BF">
        <w:rPr>
          <w:rFonts w:ascii="Arial" w:hAnsi="Arial" w:cs="Arial"/>
          <w:b/>
          <w:bCs/>
          <w:sz w:val="22"/>
          <w:szCs w:val="22"/>
        </w:rPr>
        <w:t>Review the Write-up:</w:t>
      </w:r>
      <w:r w:rsidRPr="00385EBE">
        <w:rPr>
          <w:rFonts w:ascii="Arial" w:hAnsi="Arial" w:cs="Arial"/>
          <w:sz w:val="22"/>
          <w:szCs w:val="22"/>
        </w:rPr>
        <w:t xml:space="preserve"> Check Section B completed by your reviewer to ensure it accurately reflects the discussion and agreed goals.</w:t>
      </w:r>
    </w:p>
    <w:p w14:paraId="6F2E0B87" w14:textId="77777777" w:rsidR="00385EBE" w:rsidRPr="00385EBE" w:rsidRDefault="00385EBE" w:rsidP="009C69B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9BF">
        <w:rPr>
          <w:rFonts w:ascii="Arial" w:hAnsi="Arial" w:cs="Arial"/>
          <w:b/>
          <w:bCs/>
          <w:sz w:val="22"/>
          <w:szCs w:val="22"/>
        </w:rPr>
        <w:t>Final Sign-off:</w:t>
      </w:r>
      <w:r w:rsidRPr="00385EBE">
        <w:rPr>
          <w:rFonts w:ascii="Arial" w:hAnsi="Arial" w:cs="Arial"/>
          <w:sz w:val="22"/>
          <w:szCs w:val="22"/>
        </w:rPr>
        <w:t xml:space="preserve"> Complete Section C to provide your final comments and sign the document.</w:t>
      </w:r>
    </w:p>
    <w:p w14:paraId="547D1F45" w14:textId="77777777" w:rsidR="00385EBE" w:rsidRPr="00385EBE" w:rsidRDefault="00385EBE" w:rsidP="009C69B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9BF">
        <w:rPr>
          <w:rFonts w:ascii="Arial" w:hAnsi="Arial" w:cs="Arial"/>
          <w:b/>
          <w:bCs/>
          <w:sz w:val="22"/>
          <w:szCs w:val="22"/>
        </w:rPr>
        <w:t>Submit to HR:</w:t>
      </w:r>
      <w:r w:rsidRPr="00385EBE">
        <w:rPr>
          <w:rFonts w:ascii="Arial" w:hAnsi="Arial" w:cs="Arial"/>
          <w:sz w:val="22"/>
          <w:szCs w:val="22"/>
        </w:rPr>
        <w:t xml:space="preserve"> Ensure the final signed document is emailed to recruitment@nds.ox.ac.uk.</w:t>
      </w:r>
    </w:p>
    <w:p w14:paraId="5F258330" w14:textId="77777777" w:rsidR="00385EBE" w:rsidRDefault="00385EBE" w:rsidP="009C69BF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9BF">
        <w:rPr>
          <w:rFonts w:ascii="Arial" w:hAnsi="Arial" w:cs="Arial"/>
          <w:b/>
          <w:bCs/>
          <w:sz w:val="22"/>
          <w:szCs w:val="22"/>
        </w:rPr>
        <w:t>Update Personal Plan:</w:t>
      </w:r>
      <w:r w:rsidRPr="00385EBE">
        <w:rPr>
          <w:rFonts w:ascii="Arial" w:hAnsi="Arial" w:cs="Arial"/>
          <w:sz w:val="22"/>
          <w:szCs w:val="22"/>
        </w:rPr>
        <w:t xml:space="preserve"> Update your personal learning and development plan to include the new actions and timelines agreed upon.</w:t>
      </w:r>
    </w:p>
    <w:p w14:paraId="6E29E133" w14:textId="20EDBC8F" w:rsidR="0076609A" w:rsidRPr="009C69BF" w:rsidRDefault="0076609A" w:rsidP="0076609A">
      <w:pPr>
        <w:pStyle w:val="Heading3"/>
        <w:rPr>
          <w:rFonts w:ascii="Arial" w:hAnsi="Arial" w:cs="Arial"/>
          <w:b/>
          <w:bCs/>
          <w:color w:val="002060"/>
          <w:sz w:val="26"/>
          <w:szCs w:val="26"/>
        </w:rPr>
      </w:pPr>
      <w:r>
        <w:rPr>
          <w:rFonts w:ascii="Arial" w:hAnsi="Arial" w:cs="Arial"/>
          <w:b/>
          <w:bCs/>
          <w:color w:val="002060"/>
          <w:sz w:val="26"/>
          <w:szCs w:val="26"/>
        </w:rPr>
        <w:t>My Development Question Prompts</w:t>
      </w:r>
    </w:p>
    <w:p w14:paraId="57B157EA" w14:textId="77777777" w:rsidR="0076609A" w:rsidRDefault="0076609A" w:rsidP="0076609A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 xml:space="preserve">Spending a few minutes preparing will ensure a useful conversation that generates clear actions. </w:t>
      </w:r>
      <w:r>
        <w:rPr>
          <w:rFonts w:ascii="Arial" w:hAnsi="Arial" w:cs="Arial"/>
          <w:sz w:val="22"/>
          <w:szCs w:val="22"/>
        </w:rPr>
        <w:t>Please see below the questions and prompts</w:t>
      </w:r>
      <w:r w:rsidRPr="000E17C6">
        <w:rPr>
          <w:rFonts w:ascii="Arial" w:hAnsi="Arial" w:cs="Arial"/>
          <w:sz w:val="22"/>
          <w:szCs w:val="22"/>
        </w:rPr>
        <w:t xml:space="preserve"> mirrored</w:t>
      </w:r>
      <w:r>
        <w:rPr>
          <w:rFonts w:ascii="Arial" w:hAnsi="Arial" w:cs="Arial"/>
          <w:sz w:val="22"/>
          <w:szCs w:val="22"/>
        </w:rPr>
        <w:t xml:space="preserve"> from the Career Development Review</w:t>
      </w:r>
      <w:r w:rsidRPr="000E17C6">
        <w:rPr>
          <w:rFonts w:ascii="Arial" w:hAnsi="Arial" w:cs="Arial"/>
          <w:sz w:val="22"/>
          <w:szCs w:val="22"/>
        </w:rPr>
        <w:t xml:space="preserve"> in the ‘My Development’</w:t>
      </w:r>
      <w:r>
        <w:rPr>
          <w:rFonts w:ascii="Arial" w:hAnsi="Arial" w:cs="Arial"/>
          <w:sz w:val="22"/>
          <w:szCs w:val="22"/>
        </w:rPr>
        <w:t>:</w:t>
      </w:r>
    </w:p>
    <w:p w14:paraId="48BE2805" w14:textId="77777777" w:rsidR="0076609A" w:rsidRDefault="0076609A" w:rsidP="0076609A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PlainTable4"/>
        <w:tblpPr w:leftFromText="180" w:rightFromText="180" w:vertAnchor="page" w:horzAnchor="margin" w:tblpY="6676"/>
        <w:tblW w:w="10897" w:type="dxa"/>
        <w:tblLook w:val="04A0" w:firstRow="1" w:lastRow="0" w:firstColumn="1" w:lastColumn="0" w:noHBand="0" w:noVBand="1"/>
      </w:tblPr>
      <w:tblGrid>
        <w:gridCol w:w="2760"/>
        <w:gridCol w:w="5462"/>
        <w:gridCol w:w="1271"/>
        <w:gridCol w:w="236"/>
        <w:gridCol w:w="236"/>
        <w:gridCol w:w="239"/>
        <w:gridCol w:w="457"/>
        <w:gridCol w:w="236"/>
      </w:tblGrid>
      <w:tr w:rsidR="0076609A" w:rsidRPr="00A77C26" w14:paraId="37255F3A" w14:textId="77777777" w:rsidTr="0076609A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2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noWrap/>
            <w:hideMark/>
          </w:tcPr>
          <w:p w14:paraId="62D790F6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2E107E2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DF82CC4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4DA0F82" w14:textId="77777777" w:rsidR="0076609A" w:rsidRPr="0076609A" w:rsidRDefault="0076609A" w:rsidP="007660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kern w:val="0"/>
                <w:sz w:val="10"/>
                <w:szCs w:val="10"/>
                <w:lang w:eastAsia="en-GB"/>
                <w14:ligatures w14:val="none"/>
              </w:rPr>
            </w:pPr>
          </w:p>
          <w:p w14:paraId="3C91B077" w14:textId="77777777" w:rsidR="0076609A" w:rsidRPr="00A77C26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Current Position</w:t>
            </w:r>
          </w:p>
        </w:tc>
        <w:tc>
          <w:tcPr>
            <w:tcW w:w="546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2B8E96" w14:textId="77777777" w:rsidR="0076609A" w:rsidRDefault="0076609A" w:rsidP="0076609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is working well for you in your current role?</w:t>
            </w:r>
          </w:p>
          <w:p w14:paraId="6E09E3A9" w14:textId="77777777" w:rsidR="0076609A" w:rsidRDefault="0076609A" w:rsidP="0076609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6FBC10" w14:textId="77777777" w:rsidR="0076609A" w:rsidRPr="00A77C26" w:rsidRDefault="0076609A" w:rsidP="0076609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1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358E7A6B" w14:textId="77777777" w:rsidR="0076609A" w:rsidRPr="00A77C26" w:rsidRDefault="0076609A" w:rsidP="00766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thinThickThinSmallGap" w:sz="24" w:space="0" w:color="auto"/>
            </w:tcBorders>
            <w:shd w:val="clear" w:color="auto" w:fill="auto"/>
            <w:noWrap/>
            <w:hideMark/>
          </w:tcPr>
          <w:p w14:paraId="35FB3516" w14:textId="77777777" w:rsidR="0076609A" w:rsidRPr="00A77C26" w:rsidRDefault="0076609A" w:rsidP="00766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01305B26" w14:textId="77777777" w:rsidR="0076609A" w:rsidRPr="00A77C26" w:rsidRDefault="0076609A" w:rsidP="007660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609A" w:rsidRPr="00A77C26" w14:paraId="15A5C38E" w14:textId="77777777" w:rsidTr="00766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2FC3042C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83D197" w14:textId="77777777" w:rsidR="0076609A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do you find challenging in your current role?</w:t>
            </w:r>
          </w:p>
          <w:p w14:paraId="470C843E" w14:textId="77777777" w:rsidR="0076609A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63A1810" w14:textId="77777777" w:rsidR="0076609A" w:rsidRPr="00A77C26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3DB9F9FA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thinThickThinSmallGap" w:sz="24" w:space="0" w:color="auto"/>
            </w:tcBorders>
            <w:shd w:val="clear" w:color="auto" w:fill="auto"/>
            <w:noWrap/>
            <w:hideMark/>
          </w:tcPr>
          <w:p w14:paraId="22B7AF55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gridSpan w:val="3"/>
            <w:shd w:val="clear" w:color="auto" w:fill="auto"/>
            <w:noWrap/>
            <w:hideMark/>
          </w:tcPr>
          <w:p w14:paraId="7BCE1C9A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2D2C4026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609A" w:rsidRPr="00A77C26" w14:paraId="5A74CA9F" w14:textId="77777777" w:rsidTr="0076609A">
        <w:trPr>
          <w:gridAfter w:val="4"/>
          <w:wAfter w:w="116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134BD895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5FC0963B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have you performed in relation to your responsibilities?</w:t>
            </w:r>
          </w:p>
          <w:p w14:paraId="7A5047EC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4E4178D" w14:textId="77777777" w:rsidR="0076609A" w:rsidRPr="00A77C26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thinThickThinSmallGap" w:sz="24" w:space="0" w:color="auto"/>
            </w:tcBorders>
            <w:shd w:val="clear" w:color="auto" w:fill="auto"/>
            <w:noWrap/>
            <w:hideMark/>
          </w:tcPr>
          <w:p w14:paraId="6D686EEF" w14:textId="77777777" w:rsidR="0076609A" w:rsidRPr="00A77C26" w:rsidRDefault="0076609A" w:rsidP="00766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6609A" w:rsidRPr="00A77C26" w14:paraId="414D0A5C" w14:textId="77777777" w:rsidTr="0076609A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0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4D8E2315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33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60E4B6FE" w14:textId="77777777" w:rsidR="0076609A" w:rsidRPr="00A77C26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further contributions have you made to the University or your research group?</w:t>
            </w:r>
          </w:p>
        </w:tc>
      </w:tr>
      <w:tr w:rsidR="0076609A" w:rsidRPr="00A77C26" w14:paraId="7A190E7A" w14:textId="77777777" w:rsidTr="0076609A">
        <w:trPr>
          <w:gridAfter w:val="5"/>
          <w:wAfter w:w="140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noWrap/>
            <w:hideMark/>
          </w:tcPr>
          <w:p w14:paraId="43934E54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530BD5E" w14:textId="77777777" w:rsidR="0076609A" w:rsidRPr="0076609A" w:rsidRDefault="0076609A" w:rsidP="0076609A">
            <w:pPr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kern w:val="0"/>
                <w:sz w:val="8"/>
                <w:szCs w:val="8"/>
                <w:lang w:eastAsia="en-GB"/>
                <w14:ligatures w14:val="none"/>
              </w:rPr>
            </w:pPr>
          </w:p>
          <w:p w14:paraId="39DD7240" w14:textId="77777777" w:rsidR="0076609A" w:rsidRPr="00A77C26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Career Goals</w:t>
            </w:r>
          </w:p>
        </w:tc>
        <w:tc>
          <w:tcPr>
            <w:tcW w:w="6733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7F74D671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areas or roles interest you (within or beyond academia)?</w:t>
            </w:r>
          </w:p>
          <w:p w14:paraId="40539B0C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26FE7B6" w14:textId="77777777" w:rsidR="0076609A" w:rsidRPr="00A77C26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6609A" w:rsidRPr="00A77C26" w14:paraId="7DE548CC" w14:textId="77777777" w:rsidTr="007660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6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2E4D4499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654D792C" w14:textId="77777777" w:rsidR="0076609A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could current or future mentor(s) help you progress?</w:t>
            </w:r>
          </w:p>
          <w:p w14:paraId="682E73C9" w14:textId="77777777" w:rsidR="0076609A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91CC7F3" w14:textId="77777777" w:rsidR="0076609A" w:rsidRPr="00A77C26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left w:val="thinThickThinSmallGap" w:sz="24" w:space="0" w:color="auto"/>
            </w:tcBorders>
            <w:shd w:val="clear" w:color="auto" w:fill="auto"/>
            <w:noWrap/>
            <w:hideMark/>
          </w:tcPr>
          <w:p w14:paraId="402F9EA0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609A" w:rsidRPr="00A77C26" w14:paraId="5D1DC225" w14:textId="77777777" w:rsidTr="0076609A">
        <w:trPr>
          <w:gridAfter w:val="5"/>
          <w:wAfter w:w="140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noWrap/>
            <w:hideMark/>
          </w:tcPr>
          <w:p w14:paraId="6026B0CB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7595129" w14:textId="77777777" w:rsidR="0076609A" w:rsidRDefault="0076609A" w:rsidP="007660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88B5D92" w14:textId="77777777" w:rsidR="0076609A" w:rsidRPr="00A77C26" w:rsidRDefault="0076609A" w:rsidP="0076609A">
            <w:pPr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Professional Development</w:t>
            </w:r>
          </w:p>
        </w:tc>
        <w:tc>
          <w:tcPr>
            <w:tcW w:w="6733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2591956A" w14:textId="77777777" w:rsidR="0076609A" w:rsidRPr="00A77C26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skills (e.g., research techniques, leadership,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engagement) do you wish to develop?</w:t>
            </w:r>
          </w:p>
        </w:tc>
      </w:tr>
      <w:tr w:rsidR="0076609A" w:rsidRPr="00A77C26" w14:paraId="73537069" w14:textId="77777777" w:rsidTr="007660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6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59ADFFF3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hideMark/>
          </w:tcPr>
          <w:p w14:paraId="0340E672" w14:textId="77777777" w:rsidR="0076609A" w:rsidRPr="00A77C26" w:rsidRDefault="0076609A" w:rsidP="007660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 else would you benefit from speaking to in orde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 </w:t>
            </w: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strengthen your networks?</w:t>
            </w:r>
          </w:p>
        </w:tc>
        <w:tc>
          <w:tcPr>
            <w:tcW w:w="236" w:type="dxa"/>
            <w:tcBorders>
              <w:left w:val="thinThickThinSmallGap" w:sz="24" w:space="0" w:color="auto"/>
            </w:tcBorders>
            <w:shd w:val="clear" w:color="auto" w:fill="auto"/>
            <w:noWrap/>
            <w:hideMark/>
          </w:tcPr>
          <w:p w14:paraId="6BD55CBB" w14:textId="77777777" w:rsidR="0076609A" w:rsidRPr="00A77C26" w:rsidRDefault="0076609A" w:rsidP="00766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6609A" w:rsidRPr="00A77C26" w14:paraId="620EE0EE" w14:textId="77777777" w:rsidTr="0076609A">
        <w:trPr>
          <w:gridAfter w:val="2"/>
          <w:wAfter w:w="693" w:type="dxa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630C7470" w14:textId="77777777" w:rsidR="0076609A" w:rsidRPr="00A77C26" w:rsidRDefault="0076609A" w:rsidP="0076609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noWrap/>
            <w:hideMark/>
          </w:tcPr>
          <w:p w14:paraId="6FDBD61C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7C2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Identify 2–4 SMART goals for the coming year.</w:t>
            </w:r>
          </w:p>
          <w:p w14:paraId="5FB1DFD0" w14:textId="77777777" w:rsidR="0076609A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5E42147" w14:textId="77777777" w:rsidR="0076609A" w:rsidRPr="00A77C26" w:rsidRDefault="0076609A" w:rsidP="007660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hideMark/>
          </w:tcPr>
          <w:p w14:paraId="5BDD7E27" w14:textId="77777777" w:rsidR="0076609A" w:rsidRPr="00A77C26" w:rsidRDefault="0076609A" w:rsidP="00766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11" w:type="dxa"/>
            <w:gridSpan w:val="3"/>
            <w:tcBorders>
              <w:left w:val="thinThickThinSmallGap" w:sz="24" w:space="0" w:color="auto"/>
            </w:tcBorders>
            <w:noWrap/>
            <w:hideMark/>
          </w:tcPr>
          <w:p w14:paraId="5B3D8472" w14:textId="77777777" w:rsidR="0076609A" w:rsidRPr="00A77C26" w:rsidRDefault="0076609A" w:rsidP="00766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3910210" w14:textId="77777777" w:rsidR="00FB3740" w:rsidRDefault="00FB3740" w:rsidP="00F67CEC">
      <w:pPr>
        <w:pStyle w:val="Heading2"/>
        <w:spacing w:line="276" w:lineRule="auto"/>
        <w:jc w:val="both"/>
        <w:rPr>
          <w:rFonts w:ascii="Arial" w:hAnsi="Arial" w:cs="Arial"/>
          <w:b/>
          <w:bCs/>
          <w:color w:val="002060"/>
        </w:rPr>
      </w:pPr>
    </w:p>
    <w:p w14:paraId="026E8795" w14:textId="77777777" w:rsidR="00FB3740" w:rsidRDefault="00FB3740" w:rsidP="00FB3740"/>
    <w:p w14:paraId="66492B3F" w14:textId="77777777" w:rsidR="00FB3740" w:rsidRDefault="00FB3740" w:rsidP="00FB3740"/>
    <w:p w14:paraId="2E4C29C1" w14:textId="77777777" w:rsidR="00FB3740" w:rsidRPr="00FB3740" w:rsidRDefault="00FB3740" w:rsidP="00FB3740"/>
    <w:p w14:paraId="54A58083" w14:textId="47A08166" w:rsidR="00867A29" w:rsidRPr="000E17C6" w:rsidRDefault="00867A29" w:rsidP="00F67CEC">
      <w:pPr>
        <w:pStyle w:val="Heading2"/>
        <w:spacing w:line="276" w:lineRule="auto"/>
        <w:jc w:val="both"/>
        <w:rPr>
          <w:rFonts w:ascii="Arial" w:hAnsi="Arial" w:cs="Arial"/>
          <w:b/>
          <w:bCs/>
          <w:color w:val="002060"/>
        </w:rPr>
      </w:pPr>
      <w:r w:rsidRPr="000E17C6">
        <w:rPr>
          <w:rFonts w:ascii="Arial" w:hAnsi="Arial" w:cs="Arial"/>
          <w:b/>
          <w:bCs/>
          <w:color w:val="002060"/>
        </w:rPr>
        <w:lastRenderedPageBreak/>
        <w:t>Support and Resources Available to NDS Staff</w:t>
      </w:r>
    </w:p>
    <w:p w14:paraId="71A84E13" w14:textId="54A22DA6" w:rsidR="00867A29" w:rsidRPr="000E17C6" w:rsidRDefault="00867A29" w:rsidP="00F67CEC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NDS and the wider University offer extensive resources to help you meet your 10-day development goal.</w:t>
      </w:r>
    </w:p>
    <w:p w14:paraId="15E4E717" w14:textId="77777777" w:rsidR="000E17C6" w:rsidRPr="00F67CEC" w:rsidRDefault="000E17C6" w:rsidP="00F67CEC">
      <w:pPr>
        <w:pStyle w:val="NoSpacing"/>
        <w:spacing w:line="276" w:lineRule="auto"/>
        <w:jc w:val="both"/>
        <w:rPr>
          <w:rFonts w:ascii="Arial" w:hAnsi="Arial" w:cs="Arial"/>
          <w:sz w:val="14"/>
          <w:szCs w:val="14"/>
        </w:rPr>
      </w:pPr>
    </w:p>
    <w:tbl>
      <w:tblPr>
        <w:tblStyle w:val="GridTable5Dar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960"/>
      </w:tblGrid>
      <w:tr w:rsidR="00867A29" w:rsidRPr="000E17C6" w14:paraId="62521448" w14:textId="77777777" w:rsidTr="00867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4C0DD11F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222514753"/>
            <w:r w:rsidRPr="000E17C6">
              <w:rPr>
                <w:rFonts w:ascii="Arial" w:hAnsi="Arial" w:cs="Arial"/>
                <w:sz w:val="22"/>
                <w:szCs w:val="22"/>
              </w:rPr>
              <w:t>Resource</w:t>
            </w:r>
          </w:p>
        </w:tc>
        <w:tc>
          <w:tcPr>
            <w:tcW w:w="0" w:type="auto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002060"/>
            <w:hideMark/>
          </w:tcPr>
          <w:p w14:paraId="491C6B6D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Description &amp; Link</w:t>
            </w:r>
          </w:p>
        </w:tc>
      </w:tr>
      <w:tr w:rsidR="00867A29" w:rsidRPr="000E17C6" w14:paraId="049F739C" w14:textId="77777777" w:rsidTr="000F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01E0E647" w14:textId="77777777" w:rsidR="00867A29" w:rsidRPr="000E17C6" w:rsidRDefault="00867A29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NDS Staff Training Fund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hideMark/>
          </w:tcPr>
          <w:p w14:paraId="5AE77619" w14:textId="77777777" w:rsidR="00867A29" w:rsidRDefault="00867A29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 xml:space="preserve">Up to £1,000 for external training to gain professional skills. </w:t>
            </w:r>
            <w:hyperlink r:id="rId8" w:tgtFrame="_blank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Apply here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1BDF1E" w14:textId="77777777" w:rsidR="00B33F00" w:rsidRPr="000E17C6" w:rsidRDefault="00B33F00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BEED649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A29" w:rsidRPr="000E17C6" w14:paraId="7084F9BD" w14:textId="77777777" w:rsidTr="000F6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7422DDEB" w14:textId="77777777" w:rsidR="00867A29" w:rsidRPr="000E17C6" w:rsidRDefault="00867A29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RECOGNISE Mentoring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  <w:hideMark/>
          </w:tcPr>
          <w:p w14:paraId="5B406897" w14:textId="25DE46A0" w:rsidR="007D2833" w:rsidRPr="000E17C6" w:rsidRDefault="00867A29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An inter-departmental scheme pairing you with a mentor outside</w:t>
            </w:r>
            <w:r w:rsidR="007D2833" w:rsidRPr="000E17C6">
              <w:rPr>
                <w:rFonts w:ascii="Arial" w:hAnsi="Arial" w:cs="Arial"/>
                <w:sz w:val="22"/>
                <w:szCs w:val="22"/>
              </w:rPr>
              <w:t xml:space="preserve"> your immediate group to discuss transitions and long-term goals</w:t>
            </w:r>
            <w:r w:rsidRPr="000E17C6">
              <w:rPr>
                <w:rFonts w:ascii="Arial" w:hAnsi="Arial" w:cs="Arial"/>
                <w:sz w:val="22"/>
                <w:szCs w:val="22"/>
              </w:rPr>
              <w:t xml:space="preserve">. </w:t>
            </w:r>
            <w:hyperlink r:id="rId9" w:tgtFrame="_blank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Learn more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A86DB0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A29" w:rsidRPr="000E17C6" w14:paraId="3A3AA622" w14:textId="77777777" w:rsidTr="000F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386DAACB" w14:textId="77777777" w:rsidR="00867A29" w:rsidRPr="000E17C6" w:rsidRDefault="00867A29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Careers Service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  <w:hideMark/>
          </w:tcPr>
          <w:p w14:paraId="34606FDB" w14:textId="77777777" w:rsidR="00867A29" w:rsidRDefault="00867A29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 xml:space="preserve">1:1 appointments and workshops (e.g., via </w:t>
            </w:r>
            <w:proofErr w:type="spellStart"/>
            <w:r w:rsidRPr="000E17C6">
              <w:rPr>
                <w:rFonts w:ascii="Arial" w:hAnsi="Arial" w:cs="Arial"/>
                <w:sz w:val="22"/>
                <w:szCs w:val="22"/>
              </w:rPr>
              <w:t>CareerConnect</w:t>
            </w:r>
            <w:proofErr w:type="spellEnd"/>
            <w:r w:rsidRPr="000E17C6">
              <w:rPr>
                <w:rFonts w:ascii="Arial" w:hAnsi="Arial" w:cs="Arial"/>
                <w:sz w:val="22"/>
                <w:szCs w:val="22"/>
              </w:rPr>
              <w:t xml:space="preserve">); support lasts for one year after your contract ends. </w:t>
            </w:r>
            <w:hyperlink r:id="rId10" w:tgtFrame="_blank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Researcher Careers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C204AF" w14:textId="2C08C442" w:rsidR="00B33F00" w:rsidRPr="000E17C6" w:rsidRDefault="00B33F00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A29" w:rsidRPr="000E17C6" w14:paraId="7DF98DB1" w14:textId="77777777" w:rsidTr="000F6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77044A3A" w14:textId="77777777" w:rsidR="00867A29" w:rsidRPr="000E17C6" w:rsidRDefault="00867A29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The Researcher Hub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  <w:hideMark/>
          </w:tcPr>
          <w:p w14:paraId="56C45B2A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 xml:space="preserve">Features "The Researcher’s </w:t>
            </w:r>
            <w:proofErr w:type="spellStart"/>
            <w:r w:rsidRPr="000E17C6">
              <w:rPr>
                <w:rFonts w:ascii="Arial" w:hAnsi="Arial" w:cs="Arial"/>
                <w:sz w:val="22"/>
                <w:szCs w:val="22"/>
              </w:rPr>
              <w:t>Trailmap</w:t>
            </w:r>
            <w:proofErr w:type="spellEnd"/>
            <w:r w:rsidRPr="000E17C6">
              <w:rPr>
                <w:rFonts w:ascii="Arial" w:hAnsi="Arial" w:cs="Arial"/>
                <w:sz w:val="22"/>
                <w:szCs w:val="22"/>
              </w:rPr>
              <w:t xml:space="preserve">" for navigating Oxford opportunities. </w:t>
            </w:r>
            <w:hyperlink r:id="rId11" w:tgtFrame="_blank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Visit Hub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9E0FEF" w14:textId="2BD62BC0" w:rsidR="007D2833" w:rsidRPr="000E17C6" w:rsidRDefault="007D2833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A09824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833" w:rsidRPr="000E17C6" w14:paraId="1BC56FD3" w14:textId="77777777" w:rsidTr="000F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</w:tcPr>
          <w:p w14:paraId="6588FA54" w14:textId="6ABE0108" w:rsidR="007D2833" w:rsidRPr="000E17C6" w:rsidRDefault="007D2833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Technical Staff Support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</w:tcPr>
          <w:p w14:paraId="2F0365CD" w14:textId="77777777" w:rsidR="007D2833" w:rsidRPr="00F67CEC" w:rsidRDefault="007D2833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7CEC">
              <w:rPr>
                <w:rFonts w:ascii="Arial" w:hAnsi="Arial" w:cs="Arial"/>
                <w:sz w:val="22"/>
                <w:szCs w:val="22"/>
              </w:rPr>
              <w:t xml:space="preserve">Specific events and "Technician Champions" for those under the Technician Commitment. </w:t>
            </w:r>
            <w:hyperlink r:id="rId12" w:tgtFrame="_blank" w:history="1">
              <w:r w:rsidRPr="00F67CEC">
                <w:rPr>
                  <w:rStyle w:val="Hyperlink"/>
                  <w:rFonts w:ascii="Arial" w:hAnsi="Arial" w:cs="Arial"/>
                  <w:sz w:val="22"/>
                  <w:szCs w:val="22"/>
                </w:rPr>
                <w:t>Support for Technicians</w:t>
              </w:r>
            </w:hyperlink>
            <w:r w:rsidRPr="00F67C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F85443" w14:textId="1EE3B210" w:rsidR="007D2833" w:rsidRPr="000E17C6" w:rsidRDefault="007D2833" w:rsidP="00F67C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A29" w:rsidRPr="000E17C6" w14:paraId="118DAD98" w14:textId="77777777" w:rsidTr="000F6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69BDBFCD" w14:textId="77777777" w:rsidR="00867A29" w:rsidRPr="000E17C6" w:rsidRDefault="00867A29" w:rsidP="00F67C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People &amp; Org. Development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  <w:hideMark/>
          </w:tcPr>
          <w:p w14:paraId="2332CAD0" w14:textId="456F07D6" w:rsidR="00867A29" w:rsidRPr="000E17C6" w:rsidRDefault="007D2833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Tailored courses on l</w:t>
            </w:r>
            <w:r w:rsidR="00867A29" w:rsidRPr="000E17C6">
              <w:rPr>
                <w:rFonts w:ascii="Arial" w:hAnsi="Arial" w:cs="Arial"/>
                <w:sz w:val="22"/>
                <w:szCs w:val="22"/>
              </w:rPr>
              <w:t xml:space="preserve">eadership, project management, and personal effectiveness courses. </w:t>
            </w:r>
            <w:hyperlink r:id="rId13" w:tgtFrame="_blank" w:history="1">
              <w:r w:rsidR="00867A29"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POD Courses</w:t>
              </w:r>
            </w:hyperlink>
            <w:r w:rsidR="00867A29" w:rsidRPr="000E17C6">
              <w:rPr>
                <w:rFonts w:ascii="Arial" w:hAnsi="Arial" w:cs="Arial"/>
                <w:sz w:val="22"/>
                <w:szCs w:val="22"/>
              </w:rPr>
              <w:t>.</w:t>
            </w:r>
            <w:r w:rsidRPr="000E17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1860A" w14:textId="77777777" w:rsidR="007D2833" w:rsidRPr="000E17C6" w:rsidRDefault="007D2833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F740918" w14:textId="77777777" w:rsidR="00867A29" w:rsidRPr="000E17C6" w:rsidRDefault="00867A29" w:rsidP="00F67C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AEC" w:rsidRPr="000E17C6" w14:paraId="313EF836" w14:textId="77777777" w:rsidTr="000F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002060"/>
          </w:tcPr>
          <w:p w14:paraId="2F6767F6" w14:textId="77777777" w:rsidR="000F6AEC" w:rsidRDefault="000F6AEC" w:rsidP="000F6AEC">
            <w:pPr>
              <w:pStyle w:val="NoSpacing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707C8">
              <w:rPr>
                <w:rFonts w:ascii="Arial" w:hAnsi="Arial" w:cs="Arial"/>
                <w:sz w:val="22"/>
                <w:szCs w:val="22"/>
              </w:rPr>
              <w:t>Medical Sciences Skills</w:t>
            </w:r>
          </w:p>
          <w:p w14:paraId="4FB43DA4" w14:textId="77777777" w:rsidR="000F6AEC" w:rsidRPr="000E17C6" w:rsidRDefault="000F6AEC" w:rsidP="000F6A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</w:tcPr>
          <w:p w14:paraId="50ADA926" w14:textId="75B9BE6B" w:rsidR="000F6AEC" w:rsidRPr="000E17C6" w:rsidRDefault="000F6AEC" w:rsidP="000F6AEC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MSD offers resources and training courses to develop transferable skills specifically for the medical field</w:t>
            </w:r>
            <w:r w:rsidRPr="005707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Pr="005707C8">
                <w:rPr>
                  <w:rStyle w:val="Hyperlink"/>
                  <w:rFonts w:ascii="Arial" w:hAnsi="Arial" w:cs="Arial"/>
                  <w:sz w:val="22"/>
                  <w:szCs w:val="22"/>
                </w:rPr>
                <w:t>Resources and Support for Researchers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6AEC" w:rsidRPr="000E17C6" w14:paraId="2D90DE6E" w14:textId="77777777" w:rsidTr="000F6A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002060"/>
            <w:hideMark/>
          </w:tcPr>
          <w:p w14:paraId="03496BD3" w14:textId="77777777" w:rsidR="000F6AEC" w:rsidRPr="000E17C6" w:rsidRDefault="000F6AEC" w:rsidP="000F6AEC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>IT &amp; Digital Skills</w:t>
            </w:r>
          </w:p>
        </w:tc>
        <w:tc>
          <w:tcPr>
            <w:tcW w:w="0" w:type="auto"/>
            <w:tcBorders>
              <w:left w:val="thinThickThinSmallGap" w:sz="24" w:space="0" w:color="auto"/>
            </w:tcBorders>
            <w:shd w:val="clear" w:color="auto" w:fill="auto"/>
            <w:hideMark/>
          </w:tcPr>
          <w:p w14:paraId="255745AB" w14:textId="3FBB8256" w:rsidR="000F6AEC" w:rsidRDefault="000F6AEC" w:rsidP="000F6A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E17C6">
              <w:rPr>
                <w:rFonts w:ascii="Arial" w:hAnsi="Arial" w:cs="Arial"/>
                <w:sz w:val="22"/>
                <w:szCs w:val="22"/>
              </w:rPr>
              <w:t xml:space="preserve">Access to </w:t>
            </w:r>
            <w:hyperlink r:id="rId15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Inrehearsal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6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COSY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 xml:space="preserve">, and the </w:t>
            </w:r>
            <w:hyperlink r:id="rId17" w:history="1">
              <w:r w:rsidRPr="000E17C6">
                <w:rPr>
                  <w:rStyle w:val="Hyperlink"/>
                  <w:rFonts w:ascii="Arial" w:hAnsi="Arial" w:cs="Arial"/>
                  <w:sz w:val="22"/>
                  <w:szCs w:val="22"/>
                </w:rPr>
                <w:t>IT Learning Centre</w:t>
              </w:r>
            </w:hyperlink>
            <w:r w:rsidRPr="000E17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6423D1" w14:textId="77777777" w:rsidR="00B33F00" w:rsidRPr="000E17C6" w:rsidRDefault="00B33F00" w:rsidP="000F6A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3BE08E8" w14:textId="77777777" w:rsidR="000F6AEC" w:rsidRPr="000E17C6" w:rsidRDefault="000F6AEC" w:rsidP="000F6A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2BA3BB2" w14:textId="3EFD4267" w:rsidR="000F6AEC" w:rsidRPr="000E17C6" w:rsidRDefault="000F6AEC" w:rsidP="000F6AEC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FB105B1" w14:textId="77777777" w:rsidR="007D2833" w:rsidRPr="00E611AC" w:rsidRDefault="007D2833" w:rsidP="00F67CEC">
      <w:pPr>
        <w:pStyle w:val="NoSpacing"/>
        <w:spacing w:line="276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F4C3506" w14:textId="6F6BA54A" w:rsidR="00867A29" w:rsidRPr="00F67CEC" w:rsidRDefault="00867A29" w:rsidP="00F67CEC">
      <w:pPr>
        <w:pStyle w:val="Heading2"/>
        <w:rPr>
          <w:b/>
          <w:bCs/>
          <w:color w:val="002060"/>
        </w:rPr>
      </w:pPr>
      <w:r w:rsidRPr="00F67CEC">
        <w:rPr>
          <w:b/>
          <w:bCs/>
          <w:color w:val="002060"/>
        </w:rPr>
        <w:t>Areas of Professional Development to Invest Time In:</w:t>
      </w:r>
    </w:p>
    <w:p w14:paraId="599B1DA4" w14:textId="77777777" w:rsidR="00867A29" w:rsidRP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Research practice training (ethics, data, collaboration).</w:t>
      </w:r>
    </w:p>
    <w:p w14:paraId="2ECCFD29" w14:textId="77777777" w:rsidR="00867A29" w:rsidRP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Teaching experience or student supervision.</w:t>
      </w:r>
    </w:p>
    <w:p w14:paraId="0918ECE8" w14:textId="77777777" w:rsidR="00867A29" w:rsidRP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Communication training (public speaking, event organisation).</w:t>
      </w:r>
    </w:p>
    <w:p w14:paraId="1C45400C" w14:textId="77777777" w:rsidR="00867A29" w:rsidRP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Entrepreneurship and innovation.</w:t>
      </w:r>
    </w:p>
    <w:p w14:paraId="27B6D5F1" w14:textId="77777777" w:rsidR="00867A29" w:rsidRP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Applying for funding.</w:t>
      </w:r>
    </w:p>
    <w:p w14:paraId="3935E977" w14:textId="4B2434F7" w:rsidR="000E17C6" w:rsidRDefault="00867A29" w:rsidP="00F67CE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sz w:val="22"/>
          <w:szCs w:val="22"/>
        </w:rPr>
        <w:t>Career progression (work shadowing, CV development).</w:t>
      </w:r>
    </w:p>
    <w:p w14:paraId="6896F2F1" w14:textId="77777777" w:rsidR="000E17C6" w:rsidRPr="009C69BF" w:rsidRDefault="000E17C6" w:rsidP="009C69BF">
      <w:pPr>
        <w:pStyle w:val="NoSpacing"/>
        <w:spacing w:line="276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7D15290B" w14:textId="5E276056" w:rsidR="00626EA8" w:rsidRPr="00626EA8" w:rsidRDefault="00626EA8" w:rsidP="00626EA8">
      <w:pPr>
        <w:pStyle w:val="Heading3"/>
        <w:rPr>
          <w:rFonts w:ascii="Arial" w:hAnsi="Arial" w:cs="Arial"/>
          <w:b/>
          <w:bCs/>
          <w:color w:val="002060"/>
          <w:sz w:val="26"/>
          <w:szCs w:val="26"/>
        </w:rPr>
      </w:pPr>
      <w:r w:rsidRPr="00626EA8">
        <w:rPr>
          <w:rFonts w:ascii="Arial" w:hAnsi="Arial" w:cs="Arial"/>
          <w:b/>
          <w:bCs/>
          <w:color w:val="002060"/>
          <w:sz w:val="26"/>
          <w:szCs w:val="26"/>
        </w:rPr>
        <w:t>Ownership of Your Ongoing Development</w:t>
      </w:r>
    </w:p>
    <w:p w14:paraId="44A034F7" w14:textId="05BC743F" w:rsidR="00626EA8" w:rsidRDefault="00626EA8" w:rsidP="00626EA8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sz w:val="22"/>
          <w:szCs w:val="22"/>
        </w:rPr>
        <w:t xml:space="preserve">The Career Development Review is not a standalone annual event, but the beginning of an ongoing professional dialogue. As the reviewee, the ownership of booking and maintaining these follow-up meetings rests with you. It is essential to ensure that your career goals remain </w:t>
      </w:r>
      <w:r w:rsidRPr="00626EA8">
        <w:rPr>
          <w:rFonts w:ascii="Arial" w:hAnsi="Arial" w:cs="Arial"/>
          <w:sz w:val="22"/>
          <w:szCs w:val="22"/>
        </w:rPr>
        <w:lastRenderedPageBreak/>
        <w:t>a priority throughout the year, rather than becoming a "tick-box" exercise completed once annually.</w:t>
      </w:r>
    </w:p>
    <w:p w14:paraId="5B8E43E8" w14:textId="77777777" w:rsidR="009C69BF" w:rsidRPr="009C69BF" w:rsidRDefault="009C69BF" w:rsidP="00626EA8">
      <w:pPr>
        <w:pStyle w:val="NoSpacing"/>
        <w:spacing w:line="276" w:lineRule="auto"/>
        <w:rPr>
          <w:rFonts w:ascii="Arial" w:hAnsi="Arial" w:cs="Arial"/>
          <w:sz w:val="12"/>
          <w:szCs w:val="12"/>
        </w:rPr>
      </w:pPr>
    </w:p>
    <w:p w14:paraId="4364FC69" w14:textId="2E1696BC" w:rsidR="00626EA8" w:rsidRPr="00626EA8" w:rsidRDefault="00626EA8" w:rsidP="00626EA8">
      <w:pPr>
        <w:pStyle w:val="NoSpacing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b/>
          <w:bCs/>
          <w:sz w:val="22"/>
          <w:szCs w:val="22"/>
        </w:rPr>
        <w:t>Proactive Scheduling:</w:t>
      </w:r>
      <w:r w:rsidRPr="00626EA8">
        <w:rPr>
          <w:rFonts w:ascii="Arial" w:hAnsi="Arial" w:cs="Arial"/>
          <w:sz w:val="22"/>
          <w:szCs w:val="22"/>
        </w:rPr>
        <w:t xml:space="preserve"> You are responsible for identifying and agreeing upon a suitable time that works for both you and your reviewer. Use this opportunity to set a regular cadence for your one-to-one meetings</w:t>
      </w:r>
      <w:r>
        <w:rPr>
          <w:rFonts w:ascii="Arial" w:hAnsi="Arial" w:cs="Arial"/>
          <w:sz w:val="22"/>
          <w:szCs w:val="22"/>
        </w:rPr>
        <w:t xml:space="preserve">, </w:t>
      </w:r>
      <w:r w:rsidRPr="00626EA8">
        <w:rPr>
          <w:rFonts w:ascii="Arial" w:hAnsi="Arial" w:cs="Arial"/>
          <w:sz w:val="22"/>
          <w:szCs w:val="22"/>
        </w:rPr>
        <w:t>whether this is weekly, fortnightly, monthly, or termly</w:t>
      </w:r>
      <w:r>
        <w:rPr>
          <w:rFonts w:ascii="Arial" w:hAnsi="Arial" w:cs="Arial"/>
          <w:sz w:val="22"/>
          <w:szCs w:val="22"/>
        </w:rPr>
        <w:t xml:space="preserve">, </w:t>
      </w:r>
      <w:r w:rsidRPr="00626EA8">
        <w:rPr>
          <w:rFonts w:ascii="Arial" w:hAnsi="Arial" w:cs="Arial"/>
          <w:sz w:val="22"/>
          <w:szCs w:val="22"/>
        </w:rPr>
        <w:t>to review progress against your agreed SMART objectives.</w:t>
      </w:r>
    </w:p>
    <w:p w14:paraId="70CC4438" w14:textId="33A17035" w:rsidR="00626EA8" w:rsidRPr="00626EA8" w:rsidRDefault="00626EA8" w:rsidP="00626EA8">
      <w:pPr>
        <w:pStyle w:val="NoSpacing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b/>
          <w:bCs/>
          <w:sz w:val="22"/>
          <w:szCs w:val="22"/>
        </w:rPr>
        <w:t>The Value of Regular Catch-ups:</w:t>
      </w:r>
      <w:r w:rsidRPr="00626EA8">
        <w:rPr>
          <w:rFonts w:ascii="Arial" w:hAnsi="Arial" w:cs="Arial"/>
          <w:sz w:val="22"/>
          <w:szCs w:val="22"/>
        </w:rPr>
        <w:t xml:space="preserve"> Consistent meetings provide you with a dedicated platform to discuss evolving aspirations, flag potential barriers early, and adjust your development plans as new opportunities arise.</w:t>
      </w:r>
    </w:p>
    <w:p w14:paraId="67620729" w14:textId="77777777" w:rsidR="00626EA8" w:rsidRPr="00626EA8" w:rsidRDefault="00626EA8" w:rsidP="00626EA8">
      <w:pPr>
        <w:pStyle w:val="NoSpacing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b/>
          <w:bCs/>
          <w:sz w:val="22"/>
          <w:szCs w:val="22"/>
        </w:rPr>
        <w:t>Reviewing Objectives:</w:t>
      </w:r>
      <w:r w:rsidRPr="00626EA8">
        <w:rPr>
          <w:rFonts w:ascii="Arial" w:hAnsi="Arial" w:cs="Arial"/>
          <w:sz w:val="22"/>
          <w:szCs w:val="22"/>
        </w:rPr>
        <w:t xml:space="preserve"> Use these sessions to stay accountable to your personal learning and development plan, ensuring that the actions and timelines agreed upon during your annual review are being met.</w:t>
      </w:r>
    </w:p>
    <w:p w14:paraId="36B9A29C" w14:textId="77777777" w:rsidR="00626EA8" w:rsidRPr="00626EA8" w:rsidRDefault="00626EA8" w:rsidP="00626EA8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424FB3B0" w14:textId="1B5E6A3C" w:rsidR="00626EA8" w:rsidRPr="00626EA8" w:rsidRDefault="00626EA8" w:rsidP="00626EA8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sz w:val="22"/>
          <w:szCs w:val="22"/>
        </w:rPr>
        <w:t>By taking the lead in scheduling these conversations, you ensure that your professional growth remains a proactive and routine part of your experience at NDS.</w:t>
      </w:r>
    </w:p>
    <w:p w14:paraId="06AD4D12" w14:textId="77777777" w:rsidR="00626EA8" w:rsidRPr="00626EA8" w:rsidRDefault="00626EA8" w:rsidP="00626EA8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5DA2001B" w14:textId="06253577" w:rsidR="00626EA8" w:rsidRDefault="00626EA8" w:rsidP="00626EA8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626EA8">
        <w:rPr>
          <w:rFonts w:ascii="Arial" w:hAnsi="Arial" w:cs="Arial"/>
          <w:b/>
          <w:bCs/>
          <w:sz w:val="22"/>
          <w:szCs w:val="22"/>
        </w:rPr>
        <w:t>Note:</w:t>
      </w:r>
      <w:r w:rsidRPr="00626EA8">
        <w:rPr>
          <w:rFonts w:ascii="Arial" w:hAnsi="Arial" w:cs="Arial"/>
          <w:sz w:val="22"/>
          <w:szCs w:val="22"/>
        </w:rPr>
        <w:t xml:space="preserve"> For further guidance on managing your professional development time or tips on having effective 1:1s, please refer to the </w:t>
      </w:r>
      <w:r w:rsidR="00D60967">
        <w:rPr>
          <w:rFonts w:ascii="Arial" w:hAnsi="Arial" w:cs="Arial"/>
          <w:sz w:val="22"/>
          <w:szCs w:val="22"/>
        </w:rPr>
        <w:t xml:space="preserve">CDR - </w:t>
      </w:r>
      <w:r w:rsidRPr="00626EA8">
        <w:rPr>
          <w:rFonts w:ascii="Arial" w:hAnsi="Arial" w:cs="Arial"/>
          <w:i/>
          <w:iCs/>
          <w:sz w:val="22"/>
          <w:szCs w:val="22"/>
        </w:rPr>
        <w:t>Frequently Asked Questions</w:t>
      </w:r>
      <w:r w:rsidRPr="00626EA8">
        <w:rPr>
          <w:rFonts w:ascii="Arial" w:hAnsi="Arial" w:cs="Arial"/>
          <w:sz w:val="22"/>
          <w:szCs w:val="22"/>
        </w:rPr>
        <w:t xml:space="preserve"> or contact </w:t>
      </w:r>
      <w:r>
        <w:rPr>
          <w:rFonts w:ascii="Arial" w:hAnsi="Arial" w:cs="Arial"/>
          <w:sz w:val="22"/>
          <w:szCs w:val="22"/>
        </w:rPr>
        <w:t xml:space="preserve">the HR team on </w:t>
      </w:r>
      <w:hyperlink r:id="rId18" w:history="1">
        <w:r w:rsidRPr="008757F3">
          <w:rPr>
            <w:rStyle w:val="Hyperlink"/>
            <w:rFonts w:ascii="Arial" w:hAnsi="Arial" w:cs="Arial"/>
            <w:sz w:val="22"/>
            <w:szCs w:val="22"/>
          </w:rPr>
          <w:t>recruitment@nds.ox.ac.uk</w:t>
        </w:r>
      </w:hyperlink>
      <w:r w:rsidRPr="00626EA8">
        <w:rPr>
          <w:rFonts w:ascii="Arial" w:hAnsi="Arial" w:cs="Arial"/>
          <w:sz w:val="22"/>
          <w:szCs w:val="22"/>
        </w:rPr>
        <w:t>.</w:t>
      </w:r>
    </w:p>
    <w:p w14:paraId="3A60FF09" w14:textId="77777777" w:rsidR="00E611AC" w:rsidRPr="00E611AC" w:rsidRDefault="00E611AC" w:rsidP="00626EA8">
      <w:pPr>
        <w:pStyle w:val="NoSpacing"/>
        <w:spacing w:line="276" w:lineRule="auto"/>
        <w:rPr>
          <w:rFonts w:ascii="Arial" w:hAnsi="Arial" w:cs="Arial"/>
          <w:sz w:val="6"/>
          <w:szCs w:val="6"/>
        </w:rPr>
      </w:pPr>
    </w:p>
    <w:p w14:paraId="54F09698" w14:textId="6D977B7B" w:rsidR="00867A29" w:rsidRPr="000E17C6" w:rsidRDefault="00867A29" w:rsidP="00F67CEC">
      <w:pPr>
        <w:pStyle w:val="Heading2"/>
        <w:spacing w:line="276" w:lineRule="auto"/>
        <w:jc w:val="both"/>
        <w:rPr>
          <w:rFonts w:ascii="Arial" w:hAnsi="Arial" w:cs="Arial"/>
          <w:b/>
          <w:bCs/>
        </w:rPr>
      </w:pPr>
      <w:r w:rsidRPr="00F67CEC">
        <w:rPr>
          <w:rFonts w:ascii="Arial" w:hAnsi="Arial" w:cs="Arial"/>
          <w:b/>
          <w:bCs/>
          <w:color w:val="002060"/>
        </w:rPr>
        <w:t>Further Resources</w:t>
      </w:r>
    </w:p>
    <w:p w14:paraId="7DB7CF85" w14:textId="2FE7C5E8" w:rsidR="00867A29" w:rsidRPr="000E17C6" w:rsidRDefault="00867A29" w:rsidP="00F67CE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System Guide:</w:t>
      </w:r>
      <w:r w:rsidRPr="000E17C6">
        <w:rPr>
          <w:rFonts w:ascii="Arial" w:hAnsi="Arial" w:cs="Arial"/>
          <w:sz w:val="22"/>
          <w:szCs w:val="22"/>
        </w:rPr>
        <w:t xml:space="preserve"> For technical instructions on how to navigate the My Development module on PeopleXD (HR Self-Service), please refer to our separate </w:t>
      </w:r>
      <w:r w:rsidR="008A4216" w:rsidRPr="008A4216">
        <w:rPr>
          <w:rFonts w:ascii="Arial" w:hAnsi="Arial" w:cs="Arial"/>
          <w:i/>
          <w:iCs/>
          <w:sz w:val="22"/>
          <w:szCs w:val="22"/>
        </w:rPr>
        <w:t>My Development - Completing your CDR - Reviewee</w:t>
      </w:r>
      <w:r w:rsidRPr="000E17C6">
        <w:rPr>
          <w:rFonts w:ascii="Arial" w:hAnsi="Arial" w:cs="Arial"/>
          <w:i/>
          <w:iCs/>
          <w:sz w:val="22"/>
          <w:szCs w:val="22"/>
        </w:rPr>
        <w:t>.</w:t>
      </w:r>
    </w:p>
    <w:p w14:paraId="0FA111B6" w14:textId="2EDD64DE" w:rsidR="00867A29" w:rsidRPr="000E17C6" w:rsidRDefault="00867A29" w:rsidP="00F67CE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FAQs:</w:t>
      </w:r>
      <w:r w:rsidRPr="000E17C6">
        <w:rPr>
          <w:rFonts w:ascii="Arial" w:hAnsi="Arial" w:cs="Arial"/>
          <w:sz w:val="22"/>
          <w:szCs w:val="22"/>
        </w:rPr>
        <w:t xml:space="preserve"> For common queries regarding eligibility and confidentiality, please see our </w:t>
      </w:r>
      <w:r w:rsidR="00D60967">
        <w:rPr>
          <w:rFonts w:ascii="Arial" w:hAnsi="Arial" w:cs="Arial"/>
          <w:sz w:val="22"/>
          <w:szCs w:val="22"/>
        </w:rPr>
        <w:t xml:space="preserve">CDR - </w:t>
      </w:r>
      <w:r w:rsidRPr="000E17C6">
        <w:rPr>
          <w:rFonts w:ascii="Arial" w:hAnsi="Arial" w:cs="Arial"/>
          <w:i/>
          <w:iCs/>
          <w:sz w:val="22"/>
          <w:szCs w:val="22"/>
        </w:rPr>
        <w:t>Frequently Asked Questions</w:t>
      </w:r>
      <w:r w:rsidRPr="000E17C6">
        <w:rPr>
          <w:rFonts w:ascii="Arial" w:hAnsi="Arial" w:cs="Arial"/>
          <w:sz w:val="22"/>
          <w:szCs w:val="22"/>
        </w:rPr>
        <w:t xml:space="preserve"> document.</w:t>
      </w:r>
    </w:p>
    <w:p w14:paraId="4848C85F" w14:textId="7A039B11" w:rsidR="00867A29" w:rsidRPr="000E17C6" w:rsidRDefault="00867A29" w:rsidP="00F67CE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>The Charter:</w:t>
      </w:r>
      <w:r w:rsidRPr="000E17C6">
        <w:rPr>
          <w:rFonts w:ascii="Arial" w:hAnsi="Arial" w:cs="Arial"/>
          <w:sz w:val="22"/>
          <w:szCs w:val="22"/>
        </w:rPr>
        <w:t xml:space="preserve"> Oxford’s Charter to support the Career Development of Researchers outlines University and researcher responsibilities.</w:t>
      </w:r>
    </w:p>
    <w:p w14:paraId="2B3BB06A" w14:textId="156AA885" w:rsidR="00867A29" w:rsidRPr="000E17C6" w:rsidRDefault="00867A29" w:rsidP="00F67CE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17C6">
        <w:rPr>
          <w:rFonts w:ascii="Arial" w:hAnsi="Arial" w:cs="Arial"/>
          <w:b/>
          <w:bCs/>
          <w:sz w:val="22"/>
          <w:szCs w:val="22"/>
        </w:rPr>
        <w:t xml:space="preserve">Contact the HR team </w:t>
      </w:r>
      <w:r w:rsidRPr="000E17C6">
        <w:rPr>
          <w:rFonts w:ascii="Arial" w:hAnsi="Arial" w:cs="Arial"/>
          <w:sz w:val="22"/>
          <w:szCs w:val="22"/>
        </w:rPr>
        <w:t xml:space="preserve">if you would like more information or further support, email </w:t>
      </w:r>
      <w:hyperlink r:id="rId19" w:history="1">
        <w:r w:rsidRPr="000E17C6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recruitment@nds.ox.ac.uk</w:t>
        </w:r>
      </w:hyperlink>
      <w:r w:rsidRPr="000E17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E17C6">
        <w:rPr>
          <w:rFonts w:ascii="Arial" w:hAnsi="Arial" w:cs="Arial"/>
          <w:sz w:val="22"/>
          <w:szCs w:val="22"/>
        </w:rPr>
        <w:t>.</w:t>
      </w:r>
    </w:p>
    <w:sectPr w:rsidR="00867A29" w:rsidRPr="000E17C6" w:rsidSect="00FB3740">
      <w:footerReference w:type="default" r:id="rId20"/>
      <w:headerReference w:type="first" r:id="rId21"/>
      <w:footerReference w:type="first" r:id="rId22"/>
      <w:pgSz w:w="11906" w:h="16838"/>
      <w:pgMar w:top="1247" w:right="136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3576" w14:textId="77777777" w:rsidR="00F67CEC" w:rsidRDefault="00F67CEC" w:rsidP="00F67CEC">
      <w:pPr>
        <w:spacing w:after="0" w:line="240" w:lineRule="auto"/>
      </w:pPr>
      <w:r>
        <w:separator/>
      </w:r>
    </w:p>
  </w:endnote>
  <w:endnote w:type="continuationSeparator" w:id="0">
    <w:p w14:paraId="1C81CF87" w14:textId="77777777" w:rsidR="00F67CEC" w:rsidRDefault="00F67CEC" w:rsidP="00F6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126006"/>
      <w:docPartObj>
        <w:docPartGallery w:val="Page Numbers (Bottom of Page)"/>
        <w:docPartUnique/>
      </w:docPartObj>
    </w:sdtPr>
    <w:sdtEndPr/>
    <w:sdtContent>
      <w:p w14:paraId="6B404BB3" w14:textId="5630FE02" w:rsidR="00F67CEC" w:rsidRDefault="00F67C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A2A93" w14:textId="376BEBEA" w:rsidR="00F67CEC" w:rsidRPr="00F67CEC" w:rsidRDefault="00F67CEC" w:rsidP="00F67CEC">
    <w:pPr>
      <w:pStyle w:val="Footer"/>
      <w:jc w:val="both"/>
      <w:rPr>
        <w:sz w:val="22"/>
        <w:szCs w:val="22"/>
      </w:rPr>
    </w:pPr>
    <w:r>
      <w:rPr>
        <w:sz w:val="22"/>
        <w:szCs w:val="22"/>
      </w:rPr>
      <w:t>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019266227"/>
      <w:docPartObj>
        <w:docPartGallery w:val="Page Numbers (Bottom of Page)"/>
        <w:docPartUnique/>
      </w:docPartObj>
    </w:sdtPr>
    <w:sdtEndPr/>
    <w:sdtContent>
      <w:p w14:paraId="5B96A25C" w14:textId="16378FAD" w:rsidR="00F67CEC" w:rsidRPr="00F67CEC" w:rsidRDefault="00F67CEC">
        <w:pPr>
          <w:pStyle w:val="Footer"/>
          <w:jc w:val="center"/>
          <w:rPr>
            <w:sz w:val="22"/>
            <w:szCs w:val="22"/>
          </w:rPr>
        </w:pPr>
        <w:r w:rsidRPr="00F67CEC">
          <w:rPr>
            <w:sz w:val="22"/>
            <w:szCs w:val="22"/>
          </w:rPr>
          <w:fldChar w:fldCharType="begin"/>
        </w:r>
        <w:r w:rsidRPr="00F67CEC">
          <w:rPr>
            <w:sz w:val="22"/>
            <w:szCs w:val="22"/>
          </w:rPr>
          <w:instrText>PAGE   \* MERGEFORMAT</w:instrText>
        </w:r>
        <w:r w:rsidRPr="00F67CEC">
          <w:rPr>
            <w:sz w:val="22"/>
            <w:szCs w:val="22"/>
          </w:rPr>
          <w:fldChar w:fldCharType="separate"/>
        </w:r>
        <w:r w:rsidRPr="00F67CEC">
          <w:rPr>
            <w:sz w:val="22"/>
            <w:szCs w:val="22"/>
          </w:rPr>
          <w:t>2</w:t>
        </w:r>
        <w:r w:rsidRPr="00F67CEC">
          <w:rPr>
            <w:sz w:val="22"/>
            <w:szCs w:val="22"/>
          </w:rPr>
          <w:fldChar w:fldCharType="end"/>
        </w:r>
      </w:p>
    </w:sdtContent>
  </w:sdt>
  <w:p w14:paraId="6FAF724C" w14:textId="5EEFDA92" w:rsidR="00F67CEC" w:rsidRPr="00F67CEC" w:rsidRDefault="00F67CEC" w:rsidP="00F67CEC">
    <w:pPr>
      <w:pStyle w:val="Footer"/>
      <w:jc w:val="both"/>
      <w:rPr>
        <w:sz w:val="22"/>
        <w:szCs w:val="22"/>
      </w:rPr>
    </w:pPr>
    <w:r>
      <w:rPr>
        <w:sz w:val="22"/>
        <w:szCs w:val="22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F72B" w14:textId="77777777" w:rsidR="00F67CEC" w:rsidRDefault="00F67CEC" w:rsidP="00F67CEC">
      <w:pPr>
        <w:spacing w:after="0" w:line="240" w:lineRule="auto"/>
      </w:pPr>
      <w:r>
        <w:separator/>
      </w:r>
    </w:p>
  </w:footnote>
  <w:footnote w:type="continuationSeparator" w:id="0">
    <w:p w14:paraId="52E6FA24" w14:textId="77777777" w:rsidR="00F67CEC" w:rsidRDefault="00F67CEC" w:rsidP="00F6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D31C" w14:textId="50EE7ADC" w:rsidR="00F67CEC" w:rsidRDefault="00F67CEC">
    <w:pPr>
      <w:pStyle w:val="Header"/>
    </w:pPr>
    <w:r w:rsidRPr="004B40B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7EC39F0" wp14:editId="6C779B3B">
          <wp:simplePos x="0" y="0"/>
          <wp:positionH relativeFrom="margin">
            <wp:posOffset>5007610</wp:posOffset>
          </wp:positionH>
          <wp:positionV relativeFrom="paragraph">
            <wp:posOffset>41910</wp:posOffset>
          </wp:positionV>
          <wp:extent cx="899990" cy="899990"/>
          <wp:effectExtent l="0" t="0" r="0" b="0"/>
          <wp:wrapNone/>
          <wp:docPr id="9" name="Picture 9" descr="https://www.ox.ac.uk/sites/default/themes/custom/oxweb/images/oxweb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ox.ac.uk/sites/default/themes/custom/oxweb/images/oxweb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90" cy="89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0BA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438B079E" wp14:editId="47B0028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07148" cy="733864"/>
          <wp:effectExtent l="0" t="0" r="317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148" cy="733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88E"/>
    <w:multiLevelType w:val="hybridMultilevel"/>
    <w:tmpl w:val="4B206B32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6D7E"/>
    <w:multiLevelType w:val="hybridMultilevel"/>
    <w:tmpl w:val="9084A02A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0A44"/>
    <w:multiLevelType w:val="multilevel"/>
    <w:tmpl w:val="246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24ED1"/>
    <w:multiLevelType w:val="hybridMultilevel"/>
    <w:tmpl w:val="D084FC82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21D"/>
    <w:multiLevelType w:val="multilevel"/>
    <w:tmpl w:val="44E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20F74"/>
    <w:multiLevelType w:val="hybridMultilevel"/>
    <w:tmpl w:val="840658D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4A61"/>
    <w:multiLevelType w:val="multilevel"/>
    <w:tmpl w:val="721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94062"/>
    <w:multiLevelType w:val="hybridMultilevel"/>
    <w:tmpl w:val="6AE2EAA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5E51"/>
    <w:multiLevelType w:val="multilevel"/>
    <w:tmpl w:val="434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66ABC"/>
    <w:multiLevelType w:val="hybridMultilevel"/>
    <w:tmpl w:val="F09E8578"/>
    <w:lvl w:ilvl="0" w:tplc="4440A43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3514C"/>
    <w:multiLevelType w:val="hybridMultilevel"/>
    <w:tmpl w:val="0F0205B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505BF"/>
    <w:multiLevelType w:val="multilevel"/>
    <w:tmpl w:val="625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70FAA"/>
    <w:multiLevelType w:val="multilevel"/>
    <w:tmpl w:val="4A9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55D59"/>
    <w:multiLevelType w:val="multilevel"/>
    <w:tmpl w:val="B46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A3A81"/>
    <w:multiLevelType w:val="multilevel"/>
    <w:tmpl w:val="295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719F7"/>
    <w:multiLevelType w:val="hybridMultilevel"/>
    <w:tmpl w:val="9760DBB0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15F2D"/>
    <w:multiLevelType w:val="multilevel"/>
    <w:tmpl w:val="056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B3EA0"/>
    <w:multiLevelType w:val="multilevel"/>
    <w:tmpl w:val="9E2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15034"/>
    <w:multiLevelType w:val="hybridMultilevel"/>
    <w:tmpl w:val="4F365A5C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64AD6"/>
    <w:multiLevelType w:val="multilevel"/>
    <w:tmpl w:val="848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32FDB"/>
    <w:multiLevelType w:val="hybridMultilevel"/>
    <w:tmpl w:val="648A6BE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318B4"/>
    <w:multiLevelType w:val="hybridMultilevel"/>
    <w:tmpl w:val="E0BAE476"/>
    <w:lvl w:ilvl="0" w:tplc="4440A4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990"/>
    <w:multiLevelType w:val="multilevel"/>
    <w:tmpl w:val="02C0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6"/>
  </w:num>
  <w:num w:numId="7">
    <w:abstractNumId w:val="8"/>
  </w:num>
  <w:num w:numId="8">
    <w:abstractNumId w:val="14"/>
  </w:num>
  <w:num w:numId="9">
    <w:abstractNumId w:val="11"/>
  </w:num>
  <w:num w:numId="10">
    <w:abstractNumId w:val="4"/>
  </w:num>
  <w:num w:numId="11">
    <w:abstractNumId w:val="17"/>
  </w:num>
  <w:num w:numId="12">
    <w:abstractNumId w:val="22"/>
  </w:num>
  <w:num w:numId="13">
    <w:abstractNumId w:val="21"/>
  </w:num>
  <w:num w:numId="14">
    <w:abstractNumId w:val="7"/>
  </w:num>
  <w:num w:numId="15">
    <w:abstractNumId w:val="10"/>
  </w:num>
  <w:num w:numId="16">
    <w:abstractNumId w:val="15"/>
  </w:num>
  <w:num w:numId="17">
    <w:abstractNumId w:val="18"/>
  </w:num>
  <w:num w:numId="18">
    <w:abstractNumId w:val="0"/>
  </w:num>
  <w:num w:numId="19">
    <w:abstractNumId w:val="5"/>
  </w:num>
  <w:num w:numId="20">
    <w:abstractNumId w:val="1"/>
  </w:num>
  <w:num w:numId="21">
    <w:abstractNumId w:val="2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29"/>
    <w:rsid w:val="0007211F"/>
    <w:rsid w:val="00090ACA"/>
    <w:rsid w:val="000E17C6"/>
    <w:rsid w:val="000F6AEC"/>
    <w:rsid w:val="002E1323"/>
    <w:rsid w:val="002E4481"/>
    <w:rsid w:val="002E7600"/>
    <w:rsid w:val="00307A90"/>
    <w:rsid w:val="00385EBE"/>
    <w:rsid w:val="003D4333"/>
    <w:rsid w:val="003F2461"/>
    <w:rsid w:val="00520CEA"/>
    <w:rsid w:val="00626EA8"/>
    <w:rsid w:val="0076609A"/>
    <w:rsid w:val="007D1054"/>
    <w:rsid w:val="007D2833"/>
    <w:rsid w:val="008579D7"/>
    <w:rsid w:val="00867A29"/>
    <w:rsid w:val="008A4216"/>
    <w:rsid w:val="00920492"/>
    <w:rsid w:val="009B6B9B"/>
    <w:rsid w:val="009C69BF"/>
    <w:rsid w:val="00A055C9"/>
    <w:rsid w:val="00A77C26"/>
    <w:rsid w:val="00B33F00"/>
    <w:rsid w:val="00C11E0E"/>
    <w:rsid w:val="00CC0BD3"/>
    <w:rsid w:val="00D12237"/>
    <w:rsid w:val="00D12833"/>
    <w:rsid w:val="00D34FB7"/>
    <w:rsid w:val="00D47180"/>
    <w:rsid w:val="00D60967"/>
    <w:rsid w:val="00E17D7F"/>
    <w:rsid w:val="00E611AC"/>
    <w:rsid w:val="00EA6079"/>
    <w:rsid w:val="00F67CEC"/>
    <w:rsid w:val="00F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4B5D31"/>
  <w15:chartTrackingRefBased/>
  <w15:docId w15:val="{AA4D3500-C195-4E03-B5DA-5406E264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7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7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A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A29"/>
    <w:rPr>
      <w:color w:val="605E5C"/>
      <w:shd w:val="clear" w:color="auto" w:fill="E1DFDD"/>
    </w:rPr>
  </w:style>
  <w:style w:type="table" w:styleId="GridTable5Dark">
    <w:name w:val="Grid Table 5 Dark"/>
    <w:basedOn w:val="TableNormal"/>
    <w:uiPriority w:val="50"/>
    <w:rsid w:val="00867A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Spacing">
    <w:name w:val="No Spacing"/>
    <w:uiPriority w:val="1"/>
    <w:qFormat/>
    <w:rsid w:val="00867A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CEC"/>
  </w:style>
  <w:style w:type="paragraph" w:styleId="Footer">
    <w:name w:val="footer"/>
    <w:basedOn w:val="Normal"/>
    <w:link w:val="FooterChar"/>
    <w:uiPriority w:val="99"/>
    <w:unhideWhenUsed/>
    <w:rsid w:val="00F6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EC"/>
  </w:style>
  <w:style w:type="table" w:styleId="PlainTable4">
    <w:name w:val="Plain Table 4"/>
    <w:basedOn w:val="TableNormal"/>
    <w:uiPriority w:val="44"/>
    <w:rsid w:val="00A77C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.ox.ac.uk/staff-gateway/personnel/career-development/nds-training-fund" TargetMode="External"/><Relationship Id="rId13" Type="http://schemas.openxmlformats.org/officeDocument/2006/relationships/hyperlink" Target="https://pod.admin.ox.ac.uk/courses-and-learning-resources" TargetMode="External"/><Relationship Id="rId18" Type="http://schemas.openxmlformats.org/officeDocument/2006/relationships/hyperlink" Target="mailto:recruitment@nds.ox.ac.u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d.admin.ox.ac.uk/supporting-technicians-at-oxford" TargetMode="External"/><Relationship Id="rId17" Type="http://schemas.openxmlformats.org/officeDocument/2006/relationships/hyperlink" Target="https://www.it.ox.ac.uk/it-trai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sy.ox.ac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.ac.uk/research/support-researchers/researcher-hu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.inrehearsal.com/log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reers.ox.ac.uk/research-staff" TargetMode="External"/><Relationship Id="rId19" Type="http://schemas.openxmlformats.org/officeDocument/2006/relationships/hyperlink" Target="mailto:recruitment@nd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s.ox.ac.uk/work-with-us/supporting-our-staff/mentoring-schemes" TargetMode="External"/><Relationship Id="rId14" Type="http://schemas.openxmlformats.org/officeDocument/2006/relationships/hyperlink" Target="https://www.medsci.ox.ac.uk/study/skills-training/resource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F78A-4928-4CB1-AFBE-7E923F26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Hammond</dc:creator>
  <cp:keywords/>
  <dc:description/>
  <cp:lastModifiedBy>Lisa Bjork</cp:lastModifiedBy>
  <cp:revision>4</cp:revision>
  <dcterms:created xsi:type="dcterms:W3CDTF">2026-02-21T23:50:00Z</dcterms:created>
  <dcterms:modified xsi:type="dcterms:W3CDTF">2026-03-03T12:51:00Z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b90485e8-52e0-4293-a53d-22d9ed48e970</vt:lpwstr>
  </property>
</Properties>
</file>